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40276">
      <w:pPr>
        <w:spacing w:line="520" w:lineRule="exact"/>
        <w:jc w:val="center"/>
        <w:outlineLvl w:val="0"/>
        <w:rPr>
          <w:rFonts w:hint="eastAsia" w:ascii="宋体" w:hAnsi="宋体" w:eastAsia="宋体" w:cs="宋体"/>
          <w:b/>
          <w:sz w:val="36"/>
          <w:szCs w:val="32"/>
        </w:rPr>
      </w:pPr>
      <w:bookmarkStart w:id="0" w:name="_Toc62832406"/>
      <w:bookmarkStart w:id="1" w:name="_Toc20358"/>
      <w:bookmarkStart w:id="2" w:name="_Toc471310326"/>
      <w:r>
        <w:rPr>
          <w:rFonts w:hint="eastAsia" w:ascii="宋体" w:hAnsi="宋体" w:eastAsia="宋体" w:cs="宋体"/>
          <w:b/>
          <w:sz w:val="36"/>
          <w:szCs w:val="32"/>
          <w:lang w:val="en-US" w:eastAsia="zh-CN"/>
        </w:rPr>
        <w:t>一、</w:t>
      </w:r>
      <w:r>
        <w:rPr>
          <w:rFonts w:hint="eastAsia" w:ascii="宋体" w:hAnsi="宋体" w:eastAsia="宋体" w:cs="宋体"/>
          <w:b/>
          <w:sz w:val="36"/>
          <w:szCs w:val="32"/>
        </w:rPr>
        <w:t>招</w:t>
      </w:r>
      <w:r>
        <w:rPr>
          <w:rFonts w:hint="eastAsia" w:ascii="宋体" w:hAnsi="宋体" w:eastAsia="宋体" w:cs="宋体"/>
          <w:b/>
          <w:sz w:val="36"/>
          <w:szCs w:val="32"/>
          <w:lang w:eastAsia="zh-CN"/>
        </w:rPr>
        <w:t xml:space="preserve"> </w:t>
      </w:r>
      <w:r>
        <w:rPr>
          <w:rFonts w:hint="eastAsia" w:ascii="宋体" w:hAnsi="宋体" w:eastAsia="宋体" w:cs="宋体"/>
          <w:b/>
          <w:sz w:val="36"/>
          <w:szCs w:val="32"/>
        </w:rPr>
        <w:t>标</w:t>
      </w:r>
      <w:r>
        <w:rPr>
          <w:rFonts w:hint="eastAsia" w:ascii="宋体" w:hAnsi="宋体" w:eastAsia="宋体" w:cs="宋体"/>
          <w:b/>
          <w:sz w:val="36"/>
          <w:szCs w:val="32"/>
          <w:lang w:eastAsia="zh-CN"/>
        </w:rPr>
        <w:t xml:space="preserve"> </w:t>
      </w:r>
      <w:r>
        <w:rPr>
          <w:rFonts w:hint="eastAsia" w:ascii="宋体" w:hAnsi="宋体" w:eastAsia="宋体" w:cs="宋体"/>
          <w:b/>
          <w:sz w:val="36"/>
          <w:szCs w:val="32"/>
        </w:rPr>
        <w:t>邀</w:t>
      </w:r>
      <w:r>
        <w:rPr>
          <w:rFonts w:hint="eastAsia" w:ascii="宋体" w:hAnsi="宋体" w:eastAsia="宋体" w:cs="宋体"/>
          <w:b/>
          <w:sz w:val="36"/>
          <w:szCs w:val="32"/>
          <w:lang w:eastAsia="zh-CN"/>
        </w:rPr>
        <w:t xml:space="preserve"> </w:t>
      </w:r>
      <w:r>
        <w:rPr>
          <w:rFonts w:hint="eastAsia" w:ascii="宋体" w:hAnsi="宋体" w:eastAsia="宋体" w:cs="宋体"/>
          <w:b/>
          <w:sz w:val="36"/>
          <w:szCs w:val="32"/>
        </w:rPr>
        <w:t>请</w:t>
      </w:r>
    </w:p>
    <w:tbl>
      <w:tblPr>
        <w:tblStyle w:val="12"/>
        <w:tblpPr w:leftFromText="180" w:rightFromText="180" w:vertAnchor="text" w:horzAnchor="page" w:tblpX="592" w:tblpY="300"/>
        <w:tblOverlap w:val="never"/>
        <w:tblW w:w="10710"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1260"/>
        <w:gridCol w:w="1906"/>
        <w:gridCol w:w="7544"/>
      </w:tblGrid>
      <w:tr w14:paraId="46A80EF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9" w:hRule="atLeast"/>
          <w:tblHeader/>
        </w:trPr>
        <w:tc>
          <w:tcPr>
            <w:tcW w:w="1260" w:type="dxa"/>
            <w:tcBorders>
              <w:top w:val="single" w:color="auto" w:sz="18" w:space="0"/>
            </w:tcBorders>
            <w:vAlign w:val="center"/>
          </w:tcPr>
          <w:p w14:paraId="357F8797">
            <w:pPr>
              <w:spacing w:line="360" w:lineRule="auto"/>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序</w:t>
            </w:r>
          </w:p>
        </w:tc>
        <w:tc>
          <w:tcPr>
            <w:tcW w:w="1906" w:type="dxa"/>
            <w:tcBorders>
              <w:top w:val="single" w:color="auto" w:sz="18" w:space="0"/>
            </w:tcBorders>
            <w:vAlign w:val="center"/>
          </w:tcPr>
          <w:p w14:paraId="7E2B0389">
            <w:pPr>
              <w:spacing w:line="360" w:lineRule="auto"/>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应知事项</w:t>
            </w:r>
          </w:p>
        </w:tc>
        <w:tc>
          <w:tcPr>
            <w:tcW w:w="7544" w:type="dxa"/>
            <w:tcBorders>
              <w:top w:val="single" w:color="auto" w:sz="18" w:space="0"/>
            </w:tcBorders>
            <w:vAlign w:val="center"/>
          </w:tcPr>
          <w:p w14:paraId="20680E15">
            <w:pPr>
              <w:spacing w:line="360" w:lineRule="auto"/>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说明和要求</w:t>
            </w:r>
          </w:p>
        </w:tc>
      </w:tr>
      <w:tr w14:paraId="3AC8D6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3" w:hRule="atLeast"/>
        </w:trPr>
        <w:tc>
          <w:tcPr>
            <w:tcW w:w="1260" w:type="dxa"/>
            <w:tcBorders>
              <w:bottom w:val="single" w:color="auto" w:sz="4" w:space="0"/>
            </w:tcBorders>
            <w:vAlign w:val="center"/>
          </w:tcPr>
          <w:p w14:paraId="7981EEBE">
            <w:pPr>
              <w:pStyle w:val="24"/>
              <w:numPr>
                <w:ilvl w:val="0"/>
                <w:numId w:val="1"/>
              </w:numPr>
              <w:tabs>
                <w:tab w:val="left" w:pos="220"/>
                <w:tab w:val="clear" w:pos="0"/>
              </w:tabs>
              <w:adjustRightInd w:val="0"/>
              <w:snapToGrid w:val="0"/>
              <w:jc w:val="center"/>
              <w:rPr>
                <w:rFonts w:hint="eastAsia" w:ascii="宋体" w:hAnsi="宋体" w:eastAsia="宋体" w:cs="宋体"/>
                <w:szCs w:val="21"/>
                <w:lang w:val="zh-CN"/>
              </w:rPr>
            </w:pPr>
          </w:p>
        </w:tc>
        <w:tc>
          <w:tcPr>
            <w:tcW w:w="1906" w:type="dxa"/>
            <w:tcBorders>
              <w:bottom w:val="single" w:color="auto" w:sz="4" w:space="0"/>
            </w:tcBorders>
            <w:vAlign w:val="center"/>
          </w:tcPr>
          <w:p w14:paraId="4ECDA397">
            <w:pPr>
              <w:spacing w:line="360" w:lineRule="auto"/>
              <w:jc w:val="center"/>
              <w:rPr>
                <w:rFonts w:hint="eastAsia" w:ascii="宋体" w:hAnsi="宋体" w:eastAsia="宋体" w:cs="宋体"/>
                <w:sz w:val="22"/>
              </w:rPr>
            </w:pPr>
            <w:r>
              <w:rPr>
                <w:rFonts w:hint="eastAsia" w:ascii="宋体" w:hAnsi="宋体" w:eastAsia="宋体" w:cs="宋体"/>
                <w:sz w:val="22"/>
              </w:rPr>
              <w:t>采购人</w:t>
            </w:r>
          </w:p>
        </w:tc>
        <w:tc>
          <w:tcPr>
            <w:tcW w:w="7544" w:type="dxa"/>
            <w:tcBorders>
              <w:bottom w:val="single" w:color="auto" w:sz="4" w:space="0"/>
            </w:tcBorders>
            <w:vAlign w:val="center"/>
          </w:tcPr>
          <w:p w14:paraId="1B928419">
            <w:pPr>
              <w:spacing w:line="360" w:lineRule="auto"/>
              <w:ind w:left="210" w:leftChars="100"/>
              <w:rPr>
                <w:rFonts w:hint="eastAsia" w:ascii="宋体" w:hAnsi="宋体" w:eastAsia="宋体" w:cs="宋体"/>
                <w:color w:val="000000" w:themeColor="text1"/>
                <w:sz w:val="22"/>
                <w:lang w:eastAsia="zh-CN"/>
                <w14:textFill>
                  <w14:solidFill>
                    <w14:schemeClr w14:val="tx1"/>
                  </w14:solidFill>
                </w14:textFill>
              </w:rPr>
            </w:pPr>
            <w:r>
              <w:rPr>
                <w:rFonts w:hint="eastAsia" w:ascii="宋体" w:hAnsi="宋体" w:eastAsia="宋体" w:cs="宋体"/>
                <w:color w:val="000000" w:themeColor="text1"/>
                <w:sz w:val="22"/>
                <w:lang w:eastAsia="zh-CN"/>
                <w14:textFill>
                  <w14:solidFill>
                    <w14:schemeClr w14:val="tx1"/>
                  </w14:solidFill>
                </w14:textFill>
              </w:rPr>
              <w:t>四川爱达乐食品有限责任公司</w:t>
            </w:r>
          </w:p>
        </w:tc>
      </w:tr>
      <w:tr w14:paraId="1D97871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3" w:hRule="atLeast"/>
        </w:trPr>
        <w:tc>
          <w:tcPr>
            <w:tcW w:w="1260" w:type="dxa"/>
            <w:tcBorders>
              <w:bottom w:val="single" w:color="auto" w:sz="4" w:space="0"/>
            </w:tcBorders>
            <w:vAlign w:val="center"/>
          </w:tcPr>
          <w:p w14:paraId="152713F9">
            <w:pPr>
              <w:pStyle w:val="24"/>
              <w:numPr>
                <w:ilvl w:val="0"/>
                <w:numId w:val="1"/>
              </w:numPr>
              <w:tabs>
                <w:tab w:val="left" w:pos="220"/>
                <w:tab w:val="clear" w:pos="0"/>
              </w:tabs>
              <w:adjustRightInd w:val="0"/>
              <w:snapToGrid w:val="0"/>
              <w:jc w:val="center"/>
              <w:rPr>
                <w:rFonts w:hint="eastAsia" w:ascii="宋体" w:hAnsi="宋体" w:eastAsia="宋体" w:cs="宋体"/>
                <w:szCs w:val="21"/>
                <w:lang w:val="zh-CN"/>
              </w:rPr>
            </w:pPr>
          </w:p>
        </w:tc>
        <w:tc>
          <w:tcPr>
            <w:tcW w:w="1906" w:type="dxa"/>
            <w:tcBorders>
              <w:bottom w:val="single" w:color="auto" w:sz="4" w:space="0"/>
            </w:tcBorders>
            <w:vAlign w:val="center"/>
          </w:tcPr>
          <w:p w14:paraId="2830E23E">
            <w:pPr>
              <w:spacing w:line="360" w:lineRule="auto"/>
              <w:jc w:val="center"/>
              <w:rPr>
                <w:rFonts w:hint="eastAsia" w:ascii="宋体" w:hAnsi="宋体" w:eastAsia="宋体" w:cs="宋体"/>
                <w:sz w:val="22"/>
                <w:lang w:val="zh-CN"/>
              </w:rPr>
            </w:pPr>
            <w:r>
              <w:rPr>
                <w:rFonts w:hint="eastAsia" w:ascii="宋体" w:hAnsi="宋体" w:eastAsia="宋体" w:cs="宋体"/>
                <w:sz w:val="22"/>
              </w:rPr>
              <w:t>项目名称</w:t>
            </w:r>
          </w:p>
        </w:tc>
        <w:tc>
          <w:tcPr>
            <w:tcW w:w="7544" w:type="dxa"/>
            <w:tcBorders>
              <w:bottom w:val="single" w:color="auto" w:sz="4" w:space="0"/>
            </w:tcBorders>
            <w:vAlign w:val="center"/>
          </w:tcPr>
          <w:p w14:paraId="0814327A">
            <w:pPr>
              <w:spacing w:line="360" w:lineRule="auto"/>
              <w:rPr>
                <w:rFonts w:hint="default" w:ascii="宋体" w:hAnsi="宋体" w:eastAsia="宋体" w:cs="宋体"/>
                <w:color w:val="000000" w:themeColor="text1"/>
                <w:sz w:val="22"/>
                <w:lang w:val="en-US" w:eastAsia="zh-CN"/>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 xml:space="preserve">   铁盒</w:t>
            </w:r>
          </w:p>
        </w:tc>
      </w:tr>
      <w:tr w14:paraId="085501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2" w:hRule="atLeast"/>
        </w:trPr>
        <w:tc>
          <w:tcPr>
            <w:tcW w:w="1260" w:type="dxa"/>
            <w:vAlign w:val="center"/>
          </w:tcPr>
          <w:p w14:paraId="4D7B5860">
            <w:pPr>
              <w:pStyle w:val="24"/>
              <w:numPr>
                <w:ilvl w:val="0"/>
                <w:numId w:val="1"/>
              </w:numPr>
              <w:tabs>
                <w:tab w:val="left" w:pos="220"/>
                <w:tab w:val="clear" w:pos="0"/>
              </w:tabs>
              <w:adjustRightInd w:val="0"/>
              <w:snapToGrid w:val="0"/>
              <w:jc w:val="center"/>
              <w:rPr>
                <w:rFonts w:hint="eastAsia" w:ascii="宋体" w:hAnsi="宋体" w:eastAsia="宋体" w:cs="宋体"/>
                <w:szCs w:val="21"/>
              </w:rPr>
            </w:pPr>
          </w:p>
        </w:tc>
        <w:tc>
          <w:tcPr>
            <w:tcW w:w="1906" w:type="dxa"/>
            <w:vAlign w:val="center"/>
          </w:tcPr>
          <w:p w14:paraId="50EE125E">
            <w:pPr>
              <w:spacing w:line="360" w:lineRule="auto"/>
              <w:jc w:val="center"/>
              <w:rPr>
                <w:rFonts w:hint="eastAsia" w:ascii="宋体" w:hAnsi="宋体" w:eastAsia="宋体" w:cs="宋体"/>
                <w:sz w:val="22"/>
              </w:rPr>
            </w:pPr>
            <w:r>
              <w:rPr>
                <w:rFonts w:hint="eastAsia" w:ascii="宋体" w:hAnsi="宋体" w:eastAsia="宋体" w:cs="宋体"/>
                <w:sz w:val="22"/>
              </w:rPr>
              <w:t>项目编号</w:t>
            </w:r>
          </w:p>
        </w:tc>
        <w:tc>
          <w:tcPr>
            <w:tcW w:w="7544" w:type="dxa"/>
            <w:vAlign w:val="center"/>
          </w:tcPr>
          <w:p w14:paraId="031B0460">
            <w:pPr>
              <w:spacing w:line="360" w:lineRule="auto"/>
              <w:ind w:left="210" w:leftChars="100"/>
              <w:rPr>
                <w:rFonts w:hint="default" w:ascii="宋体" w:hAnsi="宋体" w:eastAsia="宋体" w:cs="宋体"/>
                <w:color w:val="000000" w:themeColor="text1"/>
                <w:sz w:val="22"/>
                <w:lang w:val="en-US" w:eastAsia="zh-CN"/>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GYZX-202</w:t>
            </w:r>
            <w:r>
              <w:rPr>
                <w:rFonts w:hint="eastAsia" w:ascii="宋体" w:hAnsi="宋体" w:eastAsia="宋体" w:cs="宋体"/>
                <w:color w:val="000000" w:themeColor="text1"/>
                <w:sz w:val="22"/>
                <w:lang w:val="en-US" w:eastAsia="zh-CN"/>
                <w14:textFill>
                  <w14:solidFill>
                    <w14:schemeClr w14:val="tx1"/>
                  </w14:solidFill>
                </w14:textFill>
              </w:rPr>
              <w:t>5-6-9</w:t>
            </w:r>
          </w:p>
        </w:tc>
      </w:tr>
      <w:tr w14:paraId="15DF8F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7" w:hRule="atLeast"/>
        </w:trPr>
        <w:tc>
          <w:tcPr>
            <w:tcW w:w="1260" w:type="dxa"/>
            <w:vAlign w:val="center"/>
          </w:tcPr>
          <w:p w14:paraId="1CA3B48B">
            <w:pPr>
              <w:pStyle w:val="24"/>
              <w:numPr>
                <w:ilvl w:val="0"/>
                <w:numId w:val="1"/>
              </w:numPr>
              <w:tabs>
                <w:tab w:val="left" w:pos="220"/>
                <w:tab w:val="clear" w:pos="0"/>
              </w:tabs>
              <w:adjustRightInd w:val="0"/>
              <w:snapToGrid w:val="0"/>
              <w:jc w:val="center"/>
              <w:rPr>
                <w:rFonts w:hint="eastAsia" w:ascii="宋体" w:hAnsi="宋体" w:eastAsia="宋体" w:cs="宋体"/>
                <w:szCs w:val="21"/>
              </w:rPr>
            </w:pPr>
          </w:p>
        </w:tc>
        <w:tc>
          <w:tcPr>
            <w:tcW w:w="1906" w:type="dxa"/>
            <w:vAlign w:val="center"/>
          </w:tcPr>
          <w:p w14:paraId="4F53220C">
            <w:pPr>
              <w:spacing w:line="360" w:lineRule="auto"/>
              <w:jc w:val="center"/>
              <w:rPr>
                <w:rFonts w:hint="eastAsia" w:ascii="宋体" w:hAnsi="宋体" w:eastAsia="宋体" w:cs="宋体"/>
                <w:sz w:val="22"/>
              </w:rPr>
            </w:pPr>
            <w:r>
              <w:rPr>
                <w:rFonts w:hint="eastAsia" w:ascii="宋体" w:hAnsi="宋体" w:eastAsia="宋体" w:cs="宋体"/>
                <w:sz w:val="22"/>
              </w:rPr>
              <w:t>采购需求</w:t>
            </w:r>
          </w:p>
        </w:tc>
        <w:tc>
          <w:tcPr>
            <w:tcW w:w="7544" w:type="dxa"/>
            <w:vAlign w:val="center"/>
          </w:tcPr>
          <w:p w14:paraId="26FD3999">
            <w:pPr>
              <w:spacing w:line="360" w:lineRule="auto"/>
              <w:ind w:left="210" w:leftChars="100"/>
              <w:rPr>
                <w:rFonts w:hint="eastAsia" w:ascii="宋体" w:hAnsi="宋体" w:eastAsia="宋体" w:cs="宋体"/>
                <w:color w:val="000000" w:themeColor="text1"/>
                <w:sz w:val="22"/>
                <w:lang w:val="en-US" w:eastAsia="zh-CN"/>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按报价单预估数量为准</w:t>
            </w:r>
          </w:p>
        </w:tc>
      </w:tr>
      <w:tr w14:paraId="4DB9811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8" w:hRule="atLeast"/>
        </w:trPr>
        <w:tc>
          <w:tcPr>
            <w:tcW w:w="1260" w:type="dxa"/>
            <w:vAlign w:val="center"/>
          </w:tcPr>
          <w:p w14:paraId="3E61438C">
            <w:pPr>
              <w:pStyle w:val="24"/>
              <w:numPr>
                <w:ilvl w:val="0"/>
                <w:numId w:val="1"/>
              </w:numPr>
              <w:tabs>
                <w:tab w:val="left" w:pos="220"/>
                <w:tab w:val="clear" w:pos="0"/>
              </w:tabs>
              <w:adjustRightInd w:val="0"/>
              <w:snapToGrid w:val="0"/>
              <w:jc w:val="center"/>
              <w:rPr>
                <w:rFonts w:hint="eastAsia" w:ascii="宋体" w:hAnsi="宋体" w:eastAsia="宋体" w:cs="宋体"/>
                <w:szCs w:val="21"/>
              </w:rPr>
            </w:pPr>
          </w:p>
        </w:tc>
        <w:tc>
          <w:tcPr>
            <w:tcW w:w="1906" w:type="dxa"/>
            <w:vAlign w:val="center"/>
          </w:tcPr>
          <w:p w14:paraId="527BBEA2">
            <w:pPr>
              <w:spacing w:line="360" w:lineRule="auto"/>
              <w:jc w:val="center"/>
              <w:rPr>
                <w:rFonts w:hint="eastAsia" w:ascii="宋体" w:hAnsi="宋体" w:eastAsia="宋体" w:cs="宋体"/>
                <w:sz w:val="22"/>
                <w:lang w:val="zh-CN"/>
              </w:rPr>
            </w:pPr>
            <w:r>
              <w:rPr>
                <w:rFonts w:hint="eastAsia" w:ascii="宋体" w:hAnsi="宋体" w:eastAsia="宋体" w:cs="宋体"/>
                <w:sz w:val="22"/>
              </w:rPr>
              <w:t>邀请</w:t>
            </w:r>
            <w:r>
              <w:rPr>
                <w:rFonts w:hint="eastAsia" w:ascii="宋体" w:hAnsi="宋体" w:eastAsia="宋体" w:cs="宋体"/>
                <w:sz w:val="22"/>
                <w:lang w:val="zh-CN"/>
              </w:rPr>
              <w:t>方式</w:t>
            </w:r>
          </w:p>
        </w:tc>
        <w:tc>
          <w:tcPr>
            <w:tcW w:w="7544" w:type="dxa"/>
            <w:vAlign w:val="center"/>
          </w:tcPr>
          <w:p w14:paraId="7A1B584E">
            <w:pPr>
              <w:spacing w:line="360" w:lineRule="auto"/>
              <w:ind w:left="210" w:leftChars="100"/>
              <w:rPr>
                <w:rFonts w:hint="eastAsia" w:ascii="宋体" w:hAnsi="宋体" w:eastAsia="宋体" w:cs="宋体"/>
                <w:color w:val="000000" w:themeColor="text1"/>
                <w:sz w:val="22"/>
                <w:highlight w:val="yellow"/>
                <w:lang w:eastAsia="zh-CN"/>
                <w14:textFill>
                  <w14:solidFill>
                    <w14:schemeClr w14:val="tx1"/>
                  </w14:solidFill>
                </w14:textFill>
              </w:rPr>
            </w:pPr>
            <w:r>
              <w:rPr>
                <w:rFonts w:hint="eastAsia" w:ascii="宋体" w:hAnsi="宋体" w:eastAsia="宋体" w:cs="宋体"/>
                <w:color w:val="000000" w:themeColor="text1"/>
                <w:sz w:val="22"/>
                <w:lang w:eastAsia="zh-CN"/>
                <w14:textFill>
                  <w14:solidFill>
                    <w14:schemeClr w14:val="tx1"/>
                  </w14:solidFill>
                </w14:textFill>
              </w:rPr>
              <w:t>公开招标：网站上以公告形式发布</w:t>
            </w:r>
          </w:p>
        </w:tc>
      </w:tr>
      <w:tr w14:paraId="6789536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2" w:hRule="atLeast"/>
        </w:trPr>
        <w:tc>
          <w:tcPr>
            <w:tcW w:w="1260" w:type="dxa"/>
            <w:vAlign w:val="center"/>
          </w:tcPr>
          <w:p w14:paraId="72FE4958">
            <w:pPr>
              <w:pStyle w:val="24"/>
              <w:numPr>
                <w:ilvl w:val="0"/>
                <w:numId w:val="1"/>
              </w:numPr>
              <w:tabs>
                <w:tab w:val="left" w:pos="220"/>
                <w:tab w:val="clear" w:pos="0"/>
              </w:tabs>
              <w:adjustRightInd w:val="0"/>
              <w:snapToGrid w:val="0"/>
              <w:jc w:val="center"/>
              <w:rPr>
                <w:rFonts w:hint="eastAsia" w:ascii="宋体" w:hAnsi="宋体" w:eastAsia="宋体" w:cs="宋体"/>
                <w:szCs w:val="21"/>
              </w:rPr>
            </w:pPr>
          </w:p>
        </w:tc>
        <w:tc>
          <w:tcPr>
            <w:tcW w:w="1906" w:type="dxa"/>
            <w:vAlign w:val="center"/>
          </w:tcPr>
          <w:p w14:paraId="76DBE1A3">
            <w:pPr>
              <w:spacing w:line="360" w:lineRule="auto"/>
              <w:jc w:val="center"/>
              <w:rPr>
                <w:rFonts w:hint="eastAsia" w:ascii="宋体" w:hAnsi="宋体" w:eastAsia="宋体" w:cs="宋体"/>
                <w:sz w:val="22"/>
              </w:rPr>
            </w:pPr>
            <w:r>
              <w:rPr>
                <w:rFonts w:hint="eastAsia" w:ascii="宋体" w:hAnsi="宋体" w:eastAsia="宋体" w:cs="宋体"/>
                <w:sz w:val="22"/>
              </w:rPr>
              <w:t>招标保证金</w:t>
            </w:r>
          </w:p>
        </w:tc>
        <w:tc>
          <w:tcPr>
            <w:tcW w:w="7544" w:type="dxa"/>
            <w:vAlign w:val="center"/>
          </w:tcPr>
          <w:p w14:paraId="047E2D5A">
            <w:pPr>
              <w:spacing w:line="360" w:lineRule="auto"/>
              <w:ind w:left="210" w:leftChars="100"/>
              <w:rPr>
                <w:rFonts w:hint="eastAsia" w:ascii="宋体" w:hAnsi="宋体" w:eastAsia="宋体" w:cs="宋体"/>
              </w:rPr>
            </w:pPr>
            <w:r>
              <w:rPr>
                <w:rFonts w:hint="eastAsia" w:ascii="宋体" w:hAnsi="宋体" w:eastAsia="宋体" w:cs="宋体"/>
                <w:color w:val="000000" w:themeColor="text1"/>
                <w:sz w:val="22"/>
                <w14:textFill>
                  <w14:solidFill>
                    <w14:schemeClr w14:val="tx1"/>
                  </w14:solidFill>
                </w14:textFill>
              </w:rPr>
              <w:t>不收取</w:t>
            </w:r>
          </w:p>
        </w:tc>
      </w:tr>
      <w:tr w14:paraId="05F891E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1" w:hRule="atLeast"/>
        </w:trPr>
        <w:tc>
          <w:tcPr>
            <w:tcW w:w="1260" w:type="dxa"/>
            <w:vAlign w:val="center"/>
          </w:tcPr>
          <w:p w14:paraId="50287547">
            <w:pPr>
              <w:pStyle w:val="24"/>
              <w:numPr>
                <w:ilvl w:val="0"/>
                <w:numId w:val="1"/>
              </w:numPr>
              <w:tabs>
                <w:tab w:val="left" w:pos="220"/>
                <w:tab w:val="clear" w:pos="0"/>
              </w:tabs>
              <w:adjustRightInd w:val="0"/>
              <w:snapToGrid w:val="0"/>
              <w:jc w:val="center"/>
              <w:rPr>
                <w:rFonts w:hint="eastAsia" w:ascii="宋体" w:hAnsi="宋体" w:eastAsia="宋体" w:cs="宋体"/>
                <w:szCs w:val="21"/>
              </w:rPr>
            </w:pPr>
          </w:p>
        </w:tc>
        <w:tc>
          <w:tcPr>
            <w:tcW w:w="1906" w:type="dxa"/>
            <w:vAlign w:val="center"/>
          </w:tcPr>
          <w:p w14:paraId="00F41F67">
            <w:pPr>
              <w:spacing w:line="360" w:lineRule="auto"/>
              <w:jc w:val="center"/>
              <w:rPr>
                <w:rFonts w:hint="eastAsia" w:ascii="宋体" w:hAnsi="宋体" w:eastAsia="宋体" w:cs="宋体"/>
                <w:sz w:val="22"/>
              </w:rPr>
            </w:pPr>
            <w:r>
              <w:rPr>
                <w:rFonts w:hint="eastAsia" w:ascii="宋体" w:hAnsi="宋体" w:eastAsia="宋体" w:cs="宋体"/>
                <w:sz w:val="22"/>
              </w:rPr>
              <w:t>答疑会</w:t>
            </w:r>
          </w:p>
        </w:tc>
        <w:tc>
          <w:tcPr>
            <w:tcW w:w="7544" w:type="dxa"/>
            <w:vAlign w:val="center"/>
          </w:tcPr>
          <w:p w14:paraId="6DB5B428">
            <w:pPr>
              <w:spacing w:line="360" w:lineRule="auto"/>
              <w:ind w:left="210" w:leftChars="100"/>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sz w:val="22"/>
                <w14:textFill>
                  <w14:solidFill>
                    <w14:schemeClr w14:val="tx1"/>
                  </w14:solidFill>
                </w14:textFill>
              </w:rPr>
              <w:t xml:space="preserve">组织       </w:t>
            </w:r>
            <w:r>
              <w:rPr>
                <w:rFonts w:hint="eastAsia" w:ascii="宋体" w:hAnsi="宋体" w:eastAsia="宋体" w:cs="宋体"/>
                <w:color w:val="000000" w:themeColor="text1"/>
                <w14:textFill>
                  <w14:solidFill>
                    <w14:schemeClr w14:val="tx1"/>
                  </w14:solidFill>
                </w14:textFill>
              </w:rPr>
              <w:sym w:font="Wingdings" w:char="00FE"/>
            </w:r>
            <w:r>
              <w:rPr>
                <w:rFonts w:hint="eastAsia" w:ascii="宋体" w:hAnsi="宋体" w:eastAsia="宋体" w:cs="宋体"/>
                <w:color w:val="000000" w:themeColor="text1"/>
                <w:sz w:val="22"/>
                <w14:textFill>
                  <w14:solidFill>
                    <w14:schemeClr w14:val="tx1"/>
                  </w14:solidFill>
                </w14:textFill>
              </w:rPr>
              <w:t xml:space="preserve">不组织 </w:t>
            </w:r>
          </w:p>
        </w:tc>
      </w:tr>
      <w:tr w14:paraId="34DC90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7" w:hRule="atLeast"/>
        </w:trPr>
        <w:tc>
          <w:tcPr>
            <w:tcW w:w="1260" w:type="dxa"/>
            <w:vAlign w:val="center"/>
          </w:tcPr>
          <w:p w14:paraId="2D37C5DE">
            <w:pPr>
              <w:pStyle w:val="24"/>
              <w:numPr>
                <w:ilvl w:val="0"/>
                <w:numId w:val="1"/>
              </w:numPr>
              <w:tabs>
                <w:tab w:val="left" w:pos="220"/>
                <w:tab w:val="clear" w:pos="0"/>
              </w:tabs>
              <w:adjustRightInd w:val="0"/>
              <w:snapToGrid w:val="0"/>
              <w:jc w:val="center"/>
              <w:rPr>
                <w:rFonts w:hint="eastAsia" w:ascii="宋体" w:hAnsi="宋体" w:eastAsia="宋体" w:cs="宋体"/>
                <w:szCs w:val="21"/>
              </w:rPr>
            </w:pPr>
          </w:p>
        </w:tc>
        <w:tc>
          <w:tcPr>
            <w:tcW w:w="1906" w:type="dxa"/>
            <w:vAlign w:val="center"/>
          </w:tcPr>
          <w:p w14:paraId="02EF3B0A">
            <w:pPr>
              <w:pStyle w:val="25"/>
              <w:spacing w:line="360" w:lineRule="auto"/>
              <w:jc w:val="center"/>
              <w:rPr>
                <w:rFonts w:hint="eastAsia" w:ascii="宋体" w:hAnsi="宋体" w:eastAsia="宋体" w:cs="宋体"/>
                <w:sz w:val="22"/>
                <w:szCs w:val="22"/>
              </w:rPr>
            </w:pPr>
            <w:r>
              <w:rPr>
                <w:rFonts w:hint="eastAsia" w:ascii="宋体" w:hAnsi="宋体" w:eastAsia="宋体" w:cs="宋体"/>
                <w:sz w:val="22"/>
                <w:szCs w:val="22"/>
              </w:rPr>
              <w:t>履约保证金</w:t>
            </w:r>
          </w:p>
        </w:tc>
        <w:tc>
          <w:tcPr>
            <w:tcW w:w="7544" w:type="dxa"/>
            <w:vAlign w:val="center"/>
          </w:tcPr>
          <w:p w14:paraId="5CFC896E">
            <w:pPr>
              <w:pStyle w:val="25"/>
              <w:spacing w:line="360" w:lineRule="auto"/>
              <w:ind w:left="210" w:leftChars="100"/>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sym w:font="Wingdings" w:char="00A8"/>
            </w:r>
            <w:r>
              <w:rPr>
                <w:rFonts w:hint="eastAsia" w:ascii="宋体" w:hAnsi="宋体" w:eastAsia="宋体" w:cs="宋体"/>
                <w:color w:val="000000" w:themeColor="text1"/>
                <w:sz w:val="22"/>
                <w:szCs w:val="22"/>
                <w14:textFill>
                  <w14:solidFill>
                    <w14:schemeClr w14:val="tx1"/>
                  </w14:solidFill>
                </w14:textFill>
              </w:rPr>
              <w:t xml:space="preserve">收取       </w:t>
            </w:r>
            <w:r>
              <w:rPr>
                <w:rFonts w:hint="eastAsia" w:ascii="宋体" w:hAnsi="宋体" w:eastAsia="宋体" w:cs="宋体"/>
                <w:color w:val="000000" w:themeColor="text1"/>
                <w14:textFill>
                  <w14:solidFill>
                    <w14:schemeClr w14:val="tx1"/>
                  </w14:solidFill>
                </w14:textFill>
              </w:rPr>
              <w:sym w:font="Wingdings" w:char="00FE"/>
            </w:r>
            <w:r>
              <w:rPr>
                <w:rFonts w:hint="eastAsia" w:ascii="宋体" w:hAnsi="宋体" w:eastAsia="宋体" w:cs="宋体"/>
                <w:color w:val="000000" w:themeColor="text1"/>
                <w:sz w:val="22"/>
                <w:szCs w:val="22"/>
                <w14:textFill>
                  <w14:solidFill>
                    <w14:schemeClr w14:val="tx1"/>
                  </w14:solidFill>
                </w14:textFill>
              </w:rPr>
              <w:t xml:space="preserve">不收取 </w:t>
            </w:r>
          </w:p>
        </w:tc>
      </w:tr>
      <w:tr w14:paraId="52E75A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4" w:hRule="atLeast"/>
        </w:trPr>
        <w:tc>
          <w:tcPr>
            <w:tcW w:w="1260" w:type="dxa"/>
            <w:vAlign w:val="center"/>
          </w:tcPr>
          <w:p w14:paraId="100B9206">
            <w:pPr>
              <w:pStyle w:val="24"/>
              <w:numPr>
                <w:ilvl w:val="0"/>
                <w:numId w:val="1"/>
              </w:numPr>
              <w:tabs>
                <w:tab w:val="left" w:pos="220"/>
                <w:tab w:val="clear" w:pos="0"/>
              </w:tabs>
              <w:adjustRightInd w:val="0"/>
              <w:snapToGrid w:val="0"/>
              <w:jc w:val="center"/>
              <w:rPr>
                <w:rFonts w:hint="eastAsia" w:ascii="宋体" w:hAnsi="宋体" w:eastAsia="宋体" w:cs="宋体"/>
                <w:szCs w:val="21"/>
              </w:rPr>
            </w:pPr>
          </w:p>
        </w:tc>
        <w:tc>
          <w:tcPr>
            <w:tcW w:w="1906" w:type="dxa"/>
            <w:vAlign w:val="center"/>
          </w:tcPr>
          <w:p w14:paraId="16F43D0B">
            <w:pPr>
              <w:spacing w:line="360" w:lineRule="auto"/>
              <w:jc w:val="center"/>
              <w:rPr>
                <w:rFonts w:hint="eastAsia" w:ascii="宋体" w:hAnsi="宋体" w:eastAsia="宋体" w:cs="宋体"/>
                <w:sz w:val="22"/>
              </w:rPr>
            </w:pPr>
            <w:r>
              <w:rPr>
                <w:rFonts w:hint="eastAsia" w:ascii="宋体" w:hAnsi="宋体" w:eastAsia="宋体" w:cs="宋体"/>
                <w:sz w:val="22"/>
                <w:lang w:val="zh-CN"/>
              </w:rPr>
              <w:t>评审方式</w:t>
            </w:r>
          </w:p>
        </w:tc>
        <w:tc>
          <w:tcPr>
            <w:tcW w:w="7544" w:type="dxa"/>
            <w:vAlign w:val="center"/>
          </w:tcPr>
          <w:p w14:paraId="664949EC">
            <w:pPr>
              <w:spacing w:line="360" w:lineRule="auto"/>
              <w:ind w:left="210" w:leftChars="10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综合评分法</w:t>
            </w:r>
          </w:p>
          <w:p w14:paraId="77E074D7">
            <w:pPr>
              <w:spacing w:line="360" w:lineRule="auto"/>
              <w:ind w:left="210" w:leftChars="100"/>
              <w:rPr>
                <w:rFonts w:hint="eastAsia" w:ascii="宋体" w:hAnsi="宋体" w:eastAsia="宋体" w:cs="宋体"/>
              </w:rPr>
            </w:pPr>
            <w:r>
              <w:rPr>
                <w:rFonts w:hint="eastAsia" w:ascii="宋体" w:hAnsi="宋体" w:eastAsia="宋体" w:cs="宋体"/>
                <w:color w:val="000000" w:themeColor="text1"/>
                <w:sz w:val="22"/>
                <w:lang w:eastAsia="zh-CN"/>
                <w14:textFill>
                  <w14:solidFill>
                    <w14:schemeClr w14:val="tx1"/>
                  </w14:solidFill>
                </w14:textFill>
              </w:rPr>
              <w:t>即供应商通过资格审查，且满足招标文件全部实质性要求，且按照评审因素的量化指标评审得分，</w:t>
            </w:r>
            <w:r>
              <w:rPr>
                <w:rFonts w:hint="eastAsia" w:ascii="宋体" w:hAnsi="宋体" w:eastAsia="宋体" w:cs="宋体"/>
                <w:b/>
                <w:bCs/>
                <w:color w:val="000000" w:themeColor="text1"/>
                <w:sz w:val="22"/>
                <w:lang w:eastAsia="zh-CN"/>
                <w14:textFill>
                  <w14:solidFill>
                    <w14:schemeClr w14:val="tx1"/>
                  </w14:solidFill>
                </w14:textFill>
              </w:rPr>
              <w:t>综合得分最高</w:t>
            </w:r>
            <w:r>
              <w:rPr>
                <w:rFonts w:hint="eastAsia" w:ascii="宋体" w:hAnsi="宋体" w:eastAsia="宋体" w:cs="宋体"/>
                <w:color w:val="000000" w:themeColor="text1"/>
                <w:sz w:val="22"/>
                <w:lang w:eastAsia="zh-CN"/>
                <w14:textFill>
                  <w14:solidFill>
                    <w14:schemeClr w14:val="tx1"/>
                  </w14:solidFill>
                </w14:textFill>
              </w:rPr>
              <w:t>的供应商为本项目的第一中选人。</w:t>
            </w:r>
            <w:r>
              <w:rPr>
                <w:rFonts w:hint="eastAsia" w:ascii="宋体" w:hAnsi="宋体" w:eastAsia="宋体" w:cs="宋体"/>
                <w:color w:val="000000" w:themeColor="text1"/>
                <w:sz w:val="22"/>
                <w14:textFill>
                  <w14:solidFill>
                    <w14:schemeClr w14:val="tx1"/>
                  </w14:solidFill>
                </w14:textFill>
              </w:rPr>
              <w:t>详见附表</w:t>
            </w:r>
          </w:p>
        </w:tc>
      </w:tr>
      <w:tr w14:paraId="62962C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4" w:hRule="atLeast"/>
        </w:trPr>
        <w:tc>
          <w:tcPr>
            <w:tcW w:w="1260" w:type="dxa"/>
            <w:vAlign w:val="center"/>
          </w:tcPr>
          <w:p w14:paraId="6EFD779D">
            <w:pPr>
              <w:pStyle w:val="24"/>
              <w:numPr>
                <w:ilvl w:val="0"/>
                <w:numId w:val="1"/>
              </w:numPr>
              <w:tabs>
                <w:tab w:val="left" w:pos="220"/>
                <w:tab w:val="clear" w:pos="0"/>
              </w:tabs>
              <w:adjustRightInd w:val="0"/>
              <w:snapToGrid w:val="0"/>
              <w:jc w:val="center"/>
              <w:rPr>
                <w:rFonts w:hint="eastAsia" w:ascii="宋体" w:hAnsi="宋体" w:eastAsia="宋体" w:cs="宋体"/>
                <w:szCs w:val="21"/>
              </w:rPr>
            </w:pPr>
          </w:p>
        </w:tc>
        <w:tc>
          <w:tcPr>
            <w:tcW w:w="1906" w:type="dxa"/>
            <w:vAlign w:val="center"/>
          </w:tcPr>
          <w:p w14:paraId="78A74F9B">
            <w:pPr>
              <w:pStyle w:val="25"/>
              <w:spacing w:line="360" w:lineRule="auto"/>
              <w:jc w:val="center"/>
              <w:rPr>
                <w:rFonts w:hint="eastAsia" w:ascii="宋体" w:hAnsi="宋体" w:eastAsia="宋体" w:cs="宋体"/>
                <w:sz w:val="22"/>
                <w:szCs w:val="22"/>
              </w:rPr>
            </w:pPr>
            <w:r>
              <w:rPr>
                <w:rFonts w:hint="eastAsia" w:ascii="宋体" w:hAnsi="宋体" w:eastAsia="宋体" w:cs="宋体"/>
                <w:sz w:val="22"/>
                <w:szCs w:val="22"/>
              </w:rPr>
              <w:t>招标文件</w:t>
            </w:r>
          </w:p>
          <w:p w14:paraId="78A1A8CD">
            <w:pPr>
              <w:pStyle w:val="25"/>
              <w:spacing w:line="360" w:lineRule="auto"/>
              <w:jc w:val="center"/>
              <w:rPr>
                <w:rFonts w:hint="eastAsia" w:ascii="宋体" w:hAnsi="宋体" w:eastAsia="宋体" w:cs="宋体"/>
                <w:sz w:val="22"/>
                <w:szCs w:val="22"/>
              </w:rPr>
            </w:pPr>
            <w:r>
              <w:rPr>
                <w:rFonts w:hint="eastAsia" w:ascii="宋体" w:hAnsi="宋体" w:eastAsia="宋体" w:cs="宋体"/>
                <w:sz w:val="22"/>
                <w:szCs w:val="22"/>
              </w:rPr>
              <w:t>获取方式</w:t>
            </w:r>
          </w:p>
        </w:tc>
        <w:tc>
          <w:tcPr>
            <w:tcW w:w="7544" w:type="dxa"/>
            <w:vAlign w:val="center"/>
          </w:tcPr>
          <w:p w14:paraId="15091F93">
            <w:pPr>
              <w:pStyle w:val="25"/>
              <w:spacing w:line="360" w:lineRule="auto"/>
              <w:ind w:left="438" w:leftChars="104" w:hanging="220" w:hangingChars="1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供应商应通过：千里马网站获取，如是已合作供应商，</w:t>
            </w:r>
            <w:bookmarkStart w:id="33" w:name="_GoBack"/>
            <w:bookmarkEnd w:id="33"/>
            <w:r>
              <w:rPr>
                <w:rFonts w:hint="eastAsia" w:ascii="宋体" w:hAnsi="宋体" w:eastAsia="宋体" w:cs="宋体"/>
                <w:color w:val="000000" w:themeColor="text1"/>
                <w:sz w:val="22"/>
                <w:szCs w:val="22"/>
                <w14:textFill>
                  <w14:solidFill>
                    <w14:schemeClr w14:val="tx1"/>
                  </w14:solidFill>
                </w14:textFill>
              </w:rPr>
              <w:t>则直接发送</w:t>
            </w:r>
            <w:r>
              <w:rPr>
                <w:rFonts w:hint="eastAsia" w:ascii="宋体" w:hAnsi="宋体" w:eastAsia="宋体" w:cs="宋体"/>
                <w:color w:val="000000" w:themeColor="text1"/>
                <w:sz w:val="22"/>
                <w:szCs w:val="22"/>
                <w:lang w:eastAsia="zh-CN"/>
                <w14:textFill>
                  <w14:solidFill>
                    <w14:schemeClr w14:val="tx1"/>
                  </w14:solidFill>
                </w14:textFill>
              </w:rPr>
              <w:t>文件</w:t>
            </w:r>
            <w:r>
              <w:rPr>
                <w:rFonts w:hint="eastAsia" w:ascii="宋体" w:hAnsi="宋体" w:eastAsia="宋体" w:cs="宋体"/>
                <w:color w:val="000000" w:themeColor="text1"/>
                <w:sz w:val="22"/>
                <w:szCs w:val="22"/>
                <w14:textFill>
                  <w14:solidFill>
                    <w14:schemeClr w14:val="tx1"/>
                  </w14:solidFill>
                </w14:textFill>
              </w:rPr>
              <w:t>方式。</w:t>
            </w:r>
          </w:p>
        </w:tc>
      </w:tr>
      <w:tr w14:paraId="2C73620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1" w:hRule="atLeast"/>
        </w:trPr>
        <w:tc>
          <w:tcPr>
            <w:tcW w:w="1260" w:type="dxa"/>
            <w:vAlign w:val="center"/>
          </w:tcPr>
          <w:p w14:paraId="5E5D8128">
            <w:pPr>
              <w:pStyle w:val="24"/>
              <w:numPr>
                <w:ilvl w:val="0"/>
                <w:numId w:val="1"/>
              </w:numPr>
              <w:tabs>
                <w:tab w:val="left" w:pos="220"/>
                <w:tab w:val="clear" w:pos="0"/>
              </w:tabs>
              <w:adjustRightInd w:val="0"/>
              <w:snapToGrid w:val="0"/>
              <w:jc w:val="center"/>
              <w:rPr>
                <w:rFonts w:hint="eastAsia" w:ascii="宋体" w:hAnsi="宋体" w:eastAsia="宋体" w:cs="宋体"/>
                <w:szCs w:val="21"/>
              </w:rPr>
            </w:pPr>
          </w:p>
        </w:tc>
        <w:tc>
          <w:tcPr>
            <w:tcW w:w="1906" w:type="dxa"/>
            <w:vAlign w:val="center"/>
          </w:tcPr>
          <w:p w14:paraId="37CC8C4E">
            <w:pPr>
              <w:pStyle w:val="25"/>
              <w:spacing w:line="360"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招标</w:t>
            </w:r>
            <w:r>
              <w:rPr>
                <w:rFonts w:hint="eastAsia" w:ascii="宋体" w:hAnsi="宋体" w:eastAsia="宋体" w:cs="宋体"/>
                <w:color w:val="000000" w:themeColor="text1"/>
                <w:sz w:val="22"/>
                <w:szCs w:val="22"/>
                <w:lang w:val="en-US" w:eastAsia="zh-CN"/>
                <w14:textFill>
                  <w14:solidFill>
                    <w14:schemeClr w14:val="tx1"/>
                  </w14:solidFill>
                </w14:textFill>
              </w:rPr>
              <w:t>截止</w:t>
            </w:r>
            <w:r>
              <w:rPr>
                <w:rFonts w:hint="eastAsia" w:ascii="宋体" w:hAnsi="宋体" w:eastAsia="宋体" w:cs="宋体"/>
                <w:color w:val="000000" w:themeColor="text1"/>
                <w:sz w:val="22"/>
                <w:szCs w:val="22"/>
                <w14:textFill>
                  <w14:solidFill>
                    <w14:schemeClr w14:val="tx1"/>
                  </w14:solidFill>
                </w14:textFill>
              </w:rPr>
              <w:t>时间</w:t>
            </w:r>
          </w:p>
        </w:tc>
        <w:tc>
          <w:tcPr>
            <w:tcW w:w="7544" w:type="dxa"/>
            <w:vAlign w:val="center"/>
          </w:tcPr>
          <w:p w14:paraId="0D28A3F9">
            <w:pPr>
              <w:pStyle w:val="25"/>
              <w:spacing w:line="360" w:lineRule="auto"/>
              <w:ind w:left="438" w:leftChars="104" w:hanging="220" w:hangingChars="100"/>
              <w:jc w:val="both"/>
              <w:rPr>
                <w:rFonts w:hint="eastAsia" w:ascii="宋体" w:hAnsi="宋体" w:eastAsia="宋体" w:cs="宋体"/>
                <w:sz w:val="22"/>
                <w:szCs w:val="22"/>
                <w:highlight w:val="none"/>
                <w:lang w:val="en-US" w:eastAsia="zh-CN"/>
              </w:rPr>
            </w:pPr>
            <w:r>
              <w:rPr>
                <w:rFonts w:hint="eastAsia" w:ascii="宋体" w:hAnsi="宋体" w:eastAsia="宋体" w:cs="宋体"/>
                <w:color w:val="000000" w:themeColor="text1"/>
                <w:sz w:val="22"/>
                <w:szCs w:val="22"/>
                <w:highlight w:val="none"/>
                <w14:textFill>
                  <w14:solidFill>
                    <w14:schemeClr w14:val="tx1"/>
                  </w14:solidFill>
                </w14:textFill>
              </w:rPr>
              <w:t>202</w:t>
            </w:r>
            <w:r>
              <w:rPr>
                <w:rFonts w:hint="eastAsia" w:cs="宋体"/>
                <w:color w:val="000000" w:themeColor="text1"/>
                <w:sz w:val="22"/>
                <w:szCs w:val="22"/>
                <w:highlight w:val="none"/>
                <w:lang w:val="en-US" w:eastAsia="zh-CN"/>
                <w14:textFill>
                  <w14:solidFill>
                    <w14:schemeClr w14:val="tx1"/>
                  </w14:solidFill>
                </w14:textFill>
              </w:rPr>
              <w:t>5年6月12</w:t>
            </w:r>
            <w:r>
              <w:rPr>
                <w:rFonts w:hint="eastAsia" w:ascii="宋体" w:hAnsi="宋体" w:eastAsia="宋体" w:cs="宋体"/>
                <w:color w:val="000000" w:themeColor="text1"/>
                <w:sz w:val="22"/>
                <w:szCs w:val="22"/>
                <w:highlight w:val="none"/>
                <w14:textFill>
                  <w14:solidFill>
                    <w14:schemeClr w14:val="tx1"/>
                  </w14:solidFill>
                </w14:textFill>
              </w:rPr>
              <w:t>日</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val="en-US" w:eastAsia="zh-CN"/>
                <w14:textFill>
                  <w14:solidFill>
                    <w14:schemeClr w14:val="tx1"/>
                  </w14:solidFill>
                </w14:textFill>
              </w:rPr>
              <w:t>：00前</w:t>
            </w:r>
          </w:p>
        </w:tc>
      </w:tr>
      <w:tr w14:paraId="3F3DB5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8" w:hRule="atLeast"/>
        </w:trPr>
        <w:tc>
          <w:tcPr>
            <w:tcW w:w="1260" w:type="dxa"/>
            <w:vAlign w:val="center"/>
          </w:tcPr>
          <w:p w14:paraId="69199B71">
            <w:pPr>
              <w:pStyle w:val="24"/>
              <w:numPr>
                <w:ilvl w:val="0"/>
                <w:numId w:val="1"/>
              </w:numPr>
              <w:tabs>
                <w:tab w:val="left" w:pos="220"/>
                <w:tab w:val="clear" w:pos="0"/>
              </w:tabs>
              <w:adjustRightInd w:val="0"/>
              <w:snapToGrid w:val="0"/>
              <w:jc w:val="center"/>
              <w:rPr>
                <w:rFonts w:hint="eastAsia" w:ascii="宋体" w:hAnsi="宋体" w:eastAsia="宋体" w:cs="宋体"/>
                <w:szCs w:val="21"/>
              </w:rPr>
            </w:pPr>
          </w:p>
        </w:tc>
        <w:tc>
          <w:tcPr>
            <w:tcW w:w="1906" w:type="dxa"/>
            <w:vAlign w:val="center"/>
          </w:tcPr>
          <w:p w14:paraId="4951BF1D">
            <w:pPr>
              <w:pStyle w:val="25"/>
              <w:spacing w:line="360" w:lineRule="auto"/>
              <w:jc w:val="center"/>
              <w:rPr>
                <w:rFonts w:hint="eastAsia" w:ascii="宋体" w:hAnsi="宋体" w:eastAsia="宋体" w:cs="宋体"/>
                <w:color w:val="FF0000"/>
                <w:sz w:val="22"/>
                <w:szCs w:val="22"/>
              </w:rPr>
            </w:pPr>
            <w:r>
              <w:rPr>
                <w:rFonts w:hint="eastAsia" w:ascii="宋体" w:hAnsi="宋体" w:eastAsia="宋体" w:cs="宋体"/>
                <w:color w:val="000000" w:themeColor="text1"/>
                <w:sz w:val="22"/>
                <w:szCs w:val="22"/>
                <w:lang w:val="en-US" w:eastAsia="zh-CN"/>
                <w14:textFill>
                  <w14:solidFill>
                    <w14:schemeClr w14:val="tx1"/>
                  </w14:solidFill>
                </w14:textFill>
              </w:rPr>
              <w:t>开标</w:t>
            </w:r>
            <w:r>
              <w:rPr>
                <w:rFonts w:hint="eastAsia" w:ascii="宋体" w:hAnsi="宋体" w:eastAsia="宋体" w:cs="宋体"/>
                <w:color w:val="000000" w:themeColor="text1"/>
                <w:sz w:val="22"/>
                <w:szCs w:val="22"/>
                <w14:textFill>
                  <w14:solidFill>
                    <w14:schemeClr w14:val="tx1"/>
                  </w14:solidFill>
                </w14:textFill>
              </w:rPr>
              <w:t>时间</w:t>
            </w:r>
          </w:p>
        </w:tc>
        <w:tc>
          <w:tcPr>
            <w:tcW w:w="7544" w:type="dxa"/>
            <w:vAlign w:val="center"/>
          </w:tcPr>
          <w:p w14:paraId="1380B22D">
            <w:pPr>
              <w:pStyle w:val="25"/>
              <w:spacing w:line="360" w:lineRule="auto"/>
              <w:ind w:left="438" w:leftChars="104" w:hanging="220" w:hangingChars="100"/>
              <w:jc w:val="both"/>
              <w:rPr>
                <w:rFonts w:hint="eastAsia" w:ascii="宋体" w:hAnsi="宋体" w:eastAsia="宋体" w:cs="宋体"/>
                <w:sz w:val="22"/>
                <w:szCs w:val="22"/>
                <w:highlight w:val="none"/>
                <w:lang w:val="en-US" w:eastAsia="zh-CN"/>
              </w:rPr>
            </w:pPr>
            <w:r>
              <w:rPr>
                <w:rFonts w:hint="eastAsia" w:ascii="宋体" w:hAnsi="宋体" w:eastAsia="宋体" w:cs="宋体"/>
                <w:color w:val="000000" w:themeColor="text1"/>
                <w:sz w:val="22"/>
                <w:szCs w:val="22"/>
                <w:highlight w:val="none"/>
                <w14:textFill>
                  <w14:solidFill>
                    <w14:schemeClr w14:val="tx1"/>
                  </w14:solidFill>
                </w14:textFill>
              </w:rPr>
              <w:t>202</w:t>
            </w:r>
            <w:r>
              <w:rPr>
                <w:rFonts w:hint="eastAsia" w:cs="宋体"/>
                <w:color w:val="000000" w:themeColor="text1"/>
                <w:sz w:val="22"/>
                <w:szCs w:val="22"/>
                <w:highlight w:val="none"/>
                <w:lang w:val="en-US" w:eastAsia="zh-CN"/>
                <w14:textFill>
                  <w14:solidFill>
                    <w14:schemeClr w14:val="tx1"/>
                  </w14:solidFill>
                </w14:textFill>
              </w:rPr>
              <w:t>5年6月12</w:t>
            </w:r>
            <w:r>
              <w:rPr>
                <w:rFonts w:hint="eastAsia" w:ascii="宋体" w:hAnsi="宋体" w:eastAsia="宋体" w:cs="宋体"/>
                <w:color w:val="000000" w:themeColor="text1"/>
                <w:sz w:val="22"/>
                <w:szCs w:val="22"/>
                <w:highlight w:val="none"/>
                <w14:textFill>
                  <w14:solidFill>
                    <w14:schemeClr w14:val="tx1"/>
                  </w14:solidFill>
                </w14:textFill>
              </w:rPr>
              <w:t>日</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cs="宋体"/>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cs="宋体"/>
                <w:color w:val="000000" w:themeColor="text1"/>
                <w:sz w:val="22"/>
                <w:szCs w:val="22"/>
                <w:highlight w:val="none"/>
                <w:lang w:val="en-US" w:eastAsia="zh-CN"/>
                <w14:textFill>
                  <w14:solidFill>
                    <w14:schemeClr w14:val="tx1"/>
                  </w14:solidFill>
                </w14:textFill>
              </w:rPr>
              <w:t>0</w:t>
            </w:r>
            <w:r>
              <w:rPr>
                <w:rFonts w:hint="eastAsia" w:ascii="宋体" w:hAnsi="宋体" w:eastAsia="宋体" w:cs="宋体"/>
                <w:color w:val="000000" w:themeColor="text1"/>
                <w:sz w:val="22"/>
                <w:szCs w:val="22"/>
                <w:highlight w:val="none"/>
                <w:lang w:val="en-US" w:eastAsia="zh-CN"/>
                <w14:textFill>
                  <w14:solidFill>
                    <w14:schemeClr w14:val="tx1"/>
                  </w14:solidFill>
                </w14:textFill>
              </w:rPr>
              <w:t>0</w:t>
            </w:r>
          </w:p>
        </w:tc>
      </w:tr>
      <w:tr w14:paraId="6CF81F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07" w:hRule="atLeast"/>
        </w:trPr>
        <w:tc>
          <w:tcPr>
            <w:tcW w:w="1260" w:type="dxa"/>
            <w:vAlign w:val="center"/>
          </w:tcPr>
          <w:p w14:paraId="183644E3">
            <w:pPr>
              <w:pStyle w:val="24"/>
              <w:numPr>
                <w:ilvl w:val="0"/>
                <w:numId w:val="1"/>
              </w:numPr>
              <w:tabs>
                <w:tab w:val="left" w:pos="220"/>
                <w:tab w:val="clear" w:pos="0"/>
              </w:tabs>
              <w:adjustRightInd w:val="0"/>
              <w:snapToGrid w:val="0"/>
              <w:jc w:val="center"/>
              <w:rPr>
                <w:rFonts w:hint="eastAsia" w:ascii="宋体" w:hAnsi="宋体" w:eastAsia="宋体" w:cs="宋体"/>
                <w:szCs w:val="21"/>
              </w:rPr>
            </w:pPr>
          </w:p>
        </w:tc>
        <w:tc>
          <w:tcPr>
            <w:tcW w:w="1906" w:type="dxa"/>
            <w:vAlign w:val="center"/>
          </w:tcPr>
          <w:p w14:paraId="20E74D97">
            <w:pPr>
              <w:pStyle w:val="25"/>
              <w:spacing w:line="360" w:lineRule="auto"/>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文件发送方式</w:t>
            </w:r>
          </w:p>
        </w:tc>
        <w:tc>
          <w:tcPr>
            <w:tcW w:w="7544" w:type="dxa"/>
            <w:vAlign w:val="center"/>
          </w:tcPr>
          <w:p w14:paraId="65F0BC94">
            <w:pPr>
              <w:pStyle w:val="25"/>
              <w:spacing w:line="360" w:lineRule="auto"/>
              <w:ind w:left="438" w:leftChars="104" w:hanging="220" w:hangingChars="100"/>
              <w:jc w:val="both"/>
              <w:rPr>
                <w:rFonts w:hint="eastAsia" w:ascii="宋体" w:hAnsi="宋体" w:eastAsia="宋体" w:cs="宋体"/>
                <w:color w:val="FF0000"/>
                <w:sz w:val="22"/>
                <w:szCs w:val="22"/>
                <w:lang w:val="en-US" w:eastAsia="zh-CN"/>
              </w:rPr>
            </w:pPr>
            <w:r>
              <w:rPr>
                <w:rFonts w:hint="eastAsia" w:ascii="宋体" w:hAnsi="宋体" w:eastAsia="宋体" w:cs="宋体"/>
                <w:color w:val="FF0000"/>
                <w:sz w:val="22"/>
                <w:szCs w:val="22"/>
                <w:lang w:val="en-US" w:eastAsia="zh-CN"/>
              </w:rPr>
              <w:t>投标文件文件发至addlove1996@163.com邮箱</w:t>
            </w:r>
          </w:p>
          <w:p w14:paraId="1CE8350A">
            <w:pPr>
              <w:pStyle w:val="25"/>
              <w:spacing w:line="360" w:lineRule="auto"/>
              <w:jc w:val="left"/>
              <w:rPr>
                <w:rFonts w:hint="eastAsia" w:ascii="宋体" w:hAnsi="宋体" w:eastAsia="宋体" w:cs="宋体"/>
                <w:color w:val="FF0000"/>
                <w:sz w:val="22"/>
                <w:szCs w:val="22"/>
                <w:lang w:val="en-US" w:eastAsia="zh-CN"/>
              </w:rPr>
            </w:pPr>
            <w:r>
              <w:rPr>
                <w:rFonts w:hint="eastAsia" w:ascii="宋体" w:hAnsi="宋体" w:eastAsia="宋体" w:cs="宋体"/>
                <w:color w:val="auto"/>
                <w:sz w:val="22"/>
                <w:szCs w:val="22"/>
                <w:lang w:val="en-US" w:eastAsia="zh-CN"/>
              </w:rPr>
              <w:t>供应商需在截止时间前将投标文件完整发送至指定邮箱，邮件主题应注明</w:t>
            </w:r>
            <w:r>
              <w:rPr>
                <w:rFonts w:hint="eastAsia" w:cs="宋体"/>
                <w:color w:val="auto"/>
                <w:sz w:val="22"/>
                <w:szCs w:val="22"/>
                <w:lang w:val="en-US" w:eastAsia="zh-CN"/>
              </w:rPr>
              <w:t>：</w:t>
            </w:r>
            <w:r>
              <w:rPr>
                <w:rFonts w:hint="eastAsia" w:ascii="宋体" w:hAnsi="宋体" w:eastAsia="宋体" w:cs="宋体"/>
                <w:color w:val="auto"/>
                <w:sz w:val="22"/>
                <w:szCs w:val="22"/>
                <w:lang w:val="en-US" w:eastAsia="zh-CN"/>
              </w:rPr>
              <w:t>项目名称、供应商名称。</w:t>
            </w:r>
          </w:p>
        </w:tc>
      </w:tr>
      <w:tr w14:paraId="5F6951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3" w:hRule="atLeast"/>
        </w:trPr>
        <w:tc>
          <w:tcPr>
            <w:tcW w:w="1260" w:type="dxa"/>
            <w:vAlign w:val="center"/>
          </w:tcPr>
          <w:p w14:paraId="2C7524BE">
            <w:pPr>
              <w:pStyle w:val="24"/>
              <w:numPr>
                <w:ilvl w:val="0"/>
                <w:numId w:val="1"/>
              </w:numPr>
              <w:tabs>
                <w:tab w:val="left" w:pos="220"/>
                <w:tab w:val="clear" w:pos="0"/>
              </w:tabs>
              <w:adjustRightInd w:val="0"/>
              <w:snapToGrid w:val="0"/>
              <w:jc w:val="center"/>
              <w:rPr>
                <w:rFonts w:hint="eastAsia" w:ascii="宋体" w:hAnsi="宋体" w:eastAsia="宋体" w:cs="宋体"/>
                <w:kern w:val="0"/>
                <w:sz w:val="22"/>
              </w:rPr>
            </w:pPr>
          </w:p>
        </w:tc>
        <w:tc>
          <w:tcPr>
            <w:tcW w:w="1906" w:type="dxa"/>
            <w:vAlign w:val="center"/>
          </w:tcPr>
          <w:p w14:paraId="6E40BE36">
            <w:pPr>
              <w:pStyle w:val="25"/>
              <w:spacing w:line="360" w:lineRule="auto"/>
              <w:jc w:val="center"/>
              <w:rPr>
                <w:rFonts w:hint="eastAsia" w:ascii="宋体" w:hAnsi="宋体" w:eastAsia="宋体" w:cs="宋体"/>
                <w:sz w:val="22"/>
                <w:szCs w:val="22"/>
              </w:rPr>
            </w:pPr>
            <w:r>
              <w:rPr>
                <w:rFonts w:hint="eastAsia" w:ascii="宋体" w:hAnsi="宋体" w:eastAsia="宋体" w:cs="宋体"/>
                <w:sz w:val="22"/>
                <w:szCs w:val="22"/>
              </w:rPr>
              <w:t>联系方式</w:t>
            </w:r>
          </w:p>
        </w:tc>
        <w:tc>
          <w:tcPr>
            <w:tcW w:w="7544" w:type="dxa"/>
            <w:vAlign w:val="center"/>
          </w:tcPr>
          <w:p w14:paraId="55F090A5">
            <w:pPr>
              <w:spacing w:line="360" w:lineRule="auto"/>
              <w:ind w:left="210" w:leftChars="10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bCs/>
                <w:color w:val="000000" w:themeColor="text1"/>
                <w:sz w:val="22"/>
                <w:lang w:eastAsia="zh-CN"/>
                <w14:textFill>
                  <w14:solidFill>
                    <w14:schemeClr w14:val="tx1"/>
                  </w14:solidFill>
                </w14:textFill>
              </w:rPr>
              <w:t>采购部门：</w:t>
            </w:r>
            <w:r>
              <w:rPr>
                <w:rFonts w:hint="eastAsia" w:ascii="宋体" w:hAnsi="宋体" w:eastAsia="宋体" w:cs="宋体"/>
                <w:b w:val="0"/>
                <w:bCs w:val="0"/>
                <w:color w:val="000000" w:themeColor="text1"/>
                <w:sz w:val="22"/>
                <w:lang w:eastAsia="zh-CN"/>
                <w14:textFill>
                  <w14:solidFill>
                    <w14:schemeClr w14:val="tx1"/>
                  </w14:solidFill>
                </w14:textFill>
              </w:rPr>
              <w:t>招投标办公室；</w:t>
            </w:r>
            <w:r>
              <w:rPr>
                <w:rFonts w:hint="eastAsia" w:ascii="宋体" w:hAnsi="宋体" w:eastAsia="宋体" w:cs="宋体"/>
                <w:b/>
                <w:bCs/>
                <w:color w:val="000000" w:themeColor="text1"/>
                <w:sz w:val="22"/>
                <w:lang w:val="en-US" w:eastAsia="zh-CN"/>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联系方式：18783805333</w:t>
            </w:r>
          </w:p>
        </w:tc>
      </w:tr>
    </w:tbl>
    <w:p w14:paraId="5AA0BF11">
      <w:pPr>
        <w:jc w:val="left"/>
        <w:rPr>
          <w:rFonts w:hint="eastAsia" w:ascii="宋体" w:hAnsi="宋体" w:eastAsia="宋体" w:cs="宋体"/>
        </w:rPr>
      </w:pPr>
      <w:r>
        <w:rPr>
          <w:rFonts w:hint="eastAsia" w:ascii="宋体" w:hAnsi="宋体" w:eastAsia="宋体" w:cs="宋体"/>
        </w:rPr>
        <w:br w:type="page"/>
      </w:r>
      <w:r>
        <w:rPr>
          <w:rFonts w:hint="eastAsia" w:ascii="宋体" w:hAnsi="宋体" w:eastAsia="宋体" w:cs="宋体"/>
          <w:b/>
          <w:sz w:val="36"/>
          <w:szCs w:val="32"/>
          <w:lang w:val="en-US" w:eastAsia="zh-CN"/>
        </w:rPr>
        <w:t>二、</w:t>
      </w:r>
      <w:r>
        <w:rPr>
          <w:rFonts w:hint="eastAsia" w:ascii="微软雅黑" w:hAnsi="微软雅黑" w:eastAsia="微软雅黑" w:cs="微软雅黑"/>
          <w:b/>
          <w:bCs/>
          <w:i w:val="0"/>
          <w:iCs w:val="0"/>
          <w:color w:val="000000"/>
          <w:kern w:val="0"/>
          <w:sz w:val="32"/>
          <w:szCs w:val="32"/>
          <w:u w:val="none"/>
          <w:lang w:val="en-US" w:eastAsia="zh-CN" w:bidi="ar"/>
        </w:rPr>
        <w:t>招标综合评分标准</w:t>
      </w:r>
    </w:p>
    <w:bookmarkEnd w:id="0"/>
    <w:bookmarkEnd w:id="1"/>
    <w:bookmarkEnd w:id="2"/>
    <w:tbl>
      <w:tblPr>
        <w:tblStyle w:val="12"/>
        <w:tblpPr w:leftFromText="180" w:rightFromText="180" w:vertAnchor="text" w:horzAnchor="page" w:tblpX="700" w:tblpY="280"/>
        <w:tblOverlap w:val="never"/>
        <w:tblW w:w="106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0"/>
        <w:gridCol w:w="720"/>
        <w:gridCol w:w="6270"/>
        <w:gridCol w:w="1513"/>
        <w:gridCol w:w="1020"/>
      </w:tblGrid>
      <w:tr w14:paraId="6A2F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0" w:type="dxa"/>
            <w:tcBorders>
              <w:top w:val="single" w:color="000000" w:sz="12" w:space="0"/>
              <w:left w:val="single" w:color="000000" w:sz="12" w:space="0"/>
              <w:bottom w:val="single" w:color="000000" w:sz="4" w:space="0"/>
              <w:right w:val="single" w:color="000000" w:sz="4" w:space="0"/>
              <w:tl2br w:val="nil"/>
            </w:tcBorders>
            <w:shd w:val="clear" w:color="auto" w:fill="FFFFFF"/>
            <w:noWrap/>
            <w:vAlign w:val="center"/>
          </w:tcPr>
          <w:p w14:paraId="0EA03A1D">
            <w:pPr>
              <w:keepNext w:val="0"/>
              <w:keepLines w:val="0"/>
              <w:widowControl/>
              <w:suppressLineNumbers w:val="0"/>
              <w:jc w:val="center"/>
              <w:textAlignment w:val="center"/>
              <w:rPr>
                <w:rFonts w:hint="eastAsia" w:ascii="微软雅黑" w:hAnsi="微软雅黑" w:eastAsia="微软雅黑" w:cs="微软雅黑"/>
                <w:b/>
                <w:bCs w:val="0"/>
                <w:i w:val="0"/>
                <w:iCs w:val="0"/>
                <w:color w:val="000000"/>
                <w:sz w:val="22"/>
                <w:szCs w:val="22"/>
                <w:u w:val="none"/>
              </w:rPr>
            </w:pPr>
            <w:r>
              <w:rPr>
                <w:rFonts w:hint="eastAsia" w:ascii="微软雅黑" w:hAnsi="微软雅黑" w:eastAsia="微软雅黑" w:cs="微软雅黑"/>
                <w:b/>
                <w:bCs w:val="0"/>
                <w:i w:val="0"/>
                <w:iCs w:val="0"/>
                <w:color w:val="000000"/>
                <w:kern w:val="0"/>
                <w:sz w:val="22"/>
                <w:szCs w:val="22"/>
                <w:u w:val="none"/>
                <w:lang w:val="en-US" w:eastAsia="zh-CN" w:bidi="ar"/>
              </w:rPr>
              <w:t>评分因素</w:t>
            </w:r>
          </w:p>
        </w:tc>
        <w:tc>
          <w:tcPr>
            <w:tcW w:w="720"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4DF5A4E4">
            <w:pPr>
              <w:keepNext w:val="0"/>
              <w:keepLines w:val="0"/>
              <w:widowControl/>
              <w:suppressLineNumbers w:val="0"/>
              <w:jc w:val="center"/>
              <w:textAlignment w:val="center"/>
              <w:rPr>
                <w:rFonts w:hint="eastAsia" w:ascii="微软雅黑" w:hAnsi="微软雅黑" w:eastAsia="微软雅黑" w:cs="微软雅黑"/>
                <w:b/>
                <w:bCs w:val="0"/>
                <w:i w:val="0"/>
                <w:iCs w:val="0"/>
                <w:color w:val="000000"/>
                <w:sz w:val="22"/>
                <w:szCs w:val="22"/>
                <w:u w:val="none"/>
              </w:rPr>
            </w:pPr>
            <w:r>
              <w:rPr>
                <w:rFonts w:hint="eastAsia" w:ascii="微软雅黑" w:hAnsi="微软雅黑" w:eastAsia="微软雅黑" w:cs="微软雅黑"/>
                <w:b/>
                <w:bCs w:val="0"/>
                <w:i w:val="0"/>
                <w:iCs w:val="0"/>
                <w:color w:val="000000"/>
                <w:kern w:val="0"/>
                <w:sz w:val="22"/>
                <w:szCs w:val="22"/>
                <w:u w:val="none"/>
                <w:lang w:val="en-US" w:eastAsia="zh-CN" w:bidi="ar"/>
              </w:rPr>
              <w:t>权重</w:t>
            </w:r>
          </w:p>
        </w:tc>
        <w:tc>
          <w:tcPr>
            <w:tcW w:w="6270"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35743BB7">
            <w:pPr>
              <w:keepNext w:val="0"/>
              <w:keepLines w:val="0"/>
              <w:widowControl/>
              <w:suppressLineNumbers w:val="0"/>
              <w:jc w:val="center"/>
              <w:textAlignment w:val="center"/>
              <w:rPr>
                <w:rFonts w:hint="eastAsia" w:ascii="微软雅黑" w:hAnsi="微软雅黑" w:eastAsia="微软雅黑" w:cs="微软雅黑"/>
                <w:b/>
                <w:bCs w:val="0"/>
                <w:i w:val="0"/>
                <w:iCs w:val="0"/>
                <w:color w:val="000000"/>
                <w:sz w:val="22"/>
                <w:szCs w:val="22"/>
                <w:u w:val="none"/>
              </w:rPr>
            </w:pPr>
            <w:r>
              <w:rPr>
                <w:rFonts w:hint="eastAsia" w:ascii="微软雅黑" w:hAnsi="微软雅黑" w:eastAsia="微软雅黑" w:cs="微软雅黑"/>
                <w:b/>
                <w:bCs w:val="0"/>
                <w:i w:val="0"/>
                <w:iCs w:val="0"/>
                <w:color w:val="000000"/>
                <w:kern w:val="0"/>
                <w:sz w:val="22"/>
                <w:szCs w:val="22"/>
                <w:u w:val="none"/>
                <w:lang w:val="en-US" w:eastAsia="zh-CN" w:bidi="ar"/>
              </w:rPr>
              <w:t>评分标准</w:t>
            </w:r>
          </w:p>
        </w:tc>
        <w:tc>
          <w:tcPr>
            <w:tcW w:w="1513"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19862236">
            <w:pPr>
              <w:keepNext w:val="0"/>
              <w:keepLines w:val="0"/>
              <w:widowControl/>
              <w:suppressLineNumbers w:val="0"/>
              <w:jc w:val="center"/>
              <w:textAlignment w:val="center"/>
              <w:rPr>
                <w:rFonts w:hint="default" w:ascii="微软雅黑" w:hAnsi="微软雅黑" w:eastAsia="微软雅黑" w:cs="微软雅黑"/>
                <w:b/>
                <w:bCs w:val="0"/>
                <w:i w:val="0"/>
                <w:iCs w:val="0"/>
                <w:color w:val="000000"/>
                <w:kern w:val="0"/>
                <w:sz w:val="22"/>
                <w:szCs w:val="22"/>
                <w:u w:val="none"/>
                <w:lang w:val="en-US" w:eastAsia="zh-CN" w:bidi="ar"/>
              </w:rPr>
            </w:pPr>
            <w:r>
              <w:rPr>
                <w:rFonts w:hint="eastAsia" w:ascii="微软雅黑" w:hAnsi="微软雅黑" w:eastAsia="微软雅黑" w:cs="微软雅黑"/>
                <w:b/>
                <w:bCs w:val="0"/>
                <w:i w:val="0"/>
                <w:iCs w:val="0"/>
                <w:color w:val="000000"/>
                <w:kern w:val="0"/>
                <w:sz w:val="22"/>
                <w:szCs w:val="22"/>
                <w:u w:val="none"/>
                <w:lang w:val="en-US" w:eastAsia="zh-CN" w:bidi="ar"/>
              </w:rPr>
              <w:t>说明</w:t>
            </w:r>
          </w:p>
        </w:tc>
        <w:tc>
          <w:tcPr>
            <w:tcW w:w="1020"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0A3FF390">
            <w:pPr>
              <w:keepNext w:val="0"/>
              <w:keepLines w:val="0"/>
              <w:widowControl/>
              <w:suppressLineNumbers w:val="0"/>
              <w:jc w:val="center"/>
              <w:textAlignment w:val="center"/>
              <w:rPr>
                <w:rFonts w:hint="default" w:ascii="微软雅黑" w:hAnsi="微软雅黑" w:eastAsia="微软雅黑" w:cs="微软雅黑"/>
                <w:b/>
                <w:bCs w:val="0"/>
                <w:i w:val="0"/>
                <w:iCs w:val="0"/>
                <w:color w:val="000000"/>
                <w:kern w:val="0"/>
                <w:sz w:val="22"/>
                <w:szCs w:val="22"/>
                <w:u w:val="none"/>
                <w:lang w:val="en-US" w:eastAsia="zh-CN" w:bidi="ar"/>
              </w:rPr>
            </w:pPr>
            <w:r>
              <w:rPr>
                <w:rFonts w:hint="eastAsia" w:ascii="微软雅黑" w:hAnsi="微软雅黑" w:eastAsia="微软雅黑" w:cs="微软雅黑"/>
                <w:b/>
                <w:bCs w:val="0"/>
                <w:i w:val="0"/>
                <w:iCs w:val="0"/>
                <w:color w:val="000000"/>
                <w:kern w:val="0"/>
                <w:sz w:val="22"/>
                <w:szCs w:val="22"/>
                <w:u w:val="none"/>
                <w:lang w:val="en-US" w:eastAsia="zh-CN" w:bidi="ar"/>
              </w:rPr>
              <w:t>得分</w:t>
            </w:r>
          </w:p>
        </w:tc>
      </w:tr>
      <w:tr w14:paraId="46DEE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0"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B50EE94">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资质类</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0568F">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10%</w:t>
            </w:r>
          </w:p>
        </w:tc>
        <w:tc>
          <w:tcPr>
            <w:tcW w:w="6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733F8">
            <w:pPr>
              <w:keepNext w:val="0"/>
              <w:keepLines w:val="0"/>
              <w:widowControl/>
              <w:suppressLineNumbers w:val="0"/>
              <w:jc w:val="left"/>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满足供应商的一般要求，如基本资质缺失，则整个评分为0分</w:t>
            </w:r>
          </w:p>
          <w:p w14:paraId="46051146">
            <w:pPr>
              <w:keepNext w:val="0"/>
              <w:keepLines w:val="0"/>
              <w:widowControl/>
              <w:suppressLineNumbers w:val="0"/>
              <w:jc w:val="left"/>
              <w:textAlignment w:val="center"/>
              <w:rPr>
                <w:rFonts w:hint="eastAsia" w:ascii="宋体" w:hAnsi="宋体" w:eastAsia="宋体" w:cs="宋体"/>
                <w:b w:val="0"/>
                <w:i w:val="0"/>
                <w:iCs w:val="0"/>
                <w:color w:val="000000"/>
                <w:kern w:val="0"/>
                <w:sz w:val="22"/>
                <w:szCs w:val="22"/>
                <w:u w:val="none"/>
                <w:lang w:val="en-US" w:eastAsia="zh-CN" w:bidi="ar"/>
              </w:rPr>
            </w:pPr>
            <w:r>
              <w:rPr>
                <w:rFonts w:hint="eastAsia" w:ascii="宋体" w:hAnsi="宋体" w:eastAsia="宋体" w:cs="宋体"/>
                <w:b w:val="0"/>
                <w:i w:val="0"/>
                <w:iCs w:val="0"/>
                <w:color w:val="000000"/>
                <w:kern w:val="0"/>
                <w:sz w:val="15"/>
                <w:szCs w:val="15"/>
                <w:u w:val="none"/>
                <w:lang w:val="en-US" w:eastAsia="zh-CN" w:bidi="ar"/>
              </w:rPr>
              <w:t>注明：供应商需提供营业执照、食品生产许可证、质量管理体系认证证书等相关资质证明文件，以证明其具备独立承担民事责任的能力、良好的商业信誉和健全的财务会计制度、履行合同所必需的设备和专业技术能力、依法缴纳税收和社会保障资金的良好记录、参加本次采购活动前三年内在经营活动中没有重大违法记录以及法律、行政法规规定的其他条件。</w:t>
            </w:r>
          </w:p>
        </w:tc>
        <w:tc>
          <w:tcPr>
            <w:tcW w:w="15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575B4">
            <w:pPr>
              <w:keepNext w:val="0"/>
              <w:keepLines w:val="0"/>
              <w:widowControl/>
              <w:suppressLineNumbers w:val="0"/>
              <w:jc w:val="left"/>
              <w:textAlignment w:val="center"/>
              <w:rPr>
                <w:rFonts w:hint="eastAsia" w:ascii="宋体" w:hAnsi="宋体" w:eastAsia="宋体" w:cs="宋体"/>
                <w:b w:val="0"/>
                <w:i w:val="0"/>
                <w:iCs w:val="0"/>
                <w:color w:val="000000"/>
                <w:kern w:val="0"/>
                <w:sz w:val="20"/>
                <w:szCs w:val="20"/>
                <w:u w:val="none"/>
                <w:lang w:val="en-US" w:eastAsia="zh-CN" w:bidi="ar"/>
              </w:rPr>
            </w:pPr>
          </w:p>
        </w:tc>
        <w:tc>
          <w:tcPr>
            <w:tcW w:w="102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0DA01046">
            <w:pPr>
              <w:keepNext w:val="0"/>
              <w:keepLines w:val="0"/>
              <w:widowControl/>
              <w:suppressLineNumbers w:val="0"/>
              <w:jc w:val="left"/>
              <w:textAlignment w:val="center"/>
              <w:rPr>
                <w:rFonts w:hint="eastAsia" w:ascii="宋体" w:hAnsi="宋体" w:eastAsia="宋体" w:cs="宋体"/>
                <w:b w:val="0"/>
                <w:i w:val="0"/>
                <w:iCs w:val="0"/>
                <w:color w:val="000000"/>
                <w:kern w:val="0"/>
                <w:sz w:val="20"/>
                <w:szCs w:val="20"/>
                <w:u w:val="none"/>
                <w:lang w:val="en-US" w:eastAsia="zh-CN" w:bidi="ar"/>
              </w:rPr>
            </w:pPr>
          </w:p>
        </w:tc>
      </w:tr>
      <w:tr w14:paraId="6888C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0"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70545BA8">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价格类</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C8744">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30%</w:t>
            </w:r>
          </w:p>
        </w:tc>
        <w:tc>
          <w:tcPr>
            <w:tcW w:w="6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7A1A4">
            <w:pPr>
              <w:keepNext w:val="0"/>
              <w:keepLines w:val="0"/>
              <w:widowControl/>
              <w:numPr>
                <w:ilvl w:val="0"/>
                <w:numId w:val="2"/>
              </w:numPr>
              <w:suppressLineNumbers w:val="0"/>
              <w:jc w:val="left"/>
              <w:textAlignment w:val="center"/>
              <w:rPr>
                <w:rStyle w:val="28"/>
                <w:b w:val="0"/>
                <w:bCs/>
                <w:color w:val="000000"/>
                <w:sz w:val="21"/>
                <w:szCs w:val="21"/>
                <w:lang w:val="en-US" w:eastAsia="zh-CN" w:bidi="ar"/>
              </w:rPr>
            </w:pPr>
            <w:r>
              <w:rPr>
                <w:rFonts w:hint="eastAsia" w:ascii="宋体" w:hAnsi="宋体" w:eastAsia="宋体" w:cs="宋体"/>
                <w:b w:val="0"/>
                <w:bCs/>
                <w:i w:val="0"/>
                <w:iCs w:val="0"/>
                <w:color w:val="000000"/>
                <w:kern w:val="0"/>
                <w:sz w:val="21"/>
                <w:szCs w:val="21"/>
                <w:u w:val="none"/>
                <w:lang w:val="en-US" w:eastAsia="zh-CN" w:bidi="ar"/>
              </w:rPr>
              <w:t>价格同等质量价格高于平均数的，每增加1%，扣减1分</w:t>
            </w:r>
            <w:r>
              <w:rPr>
                <w:rStyle w:val="28"/>
                <w:b w:val="0"/>
                <w:bCs/>
                <w:color w:val="000000"/>
                <w:sz w:val="21"/>
                <w:szCs w:val="21"/>
                <w:lang w:val="en-US" w:eastAsia="zh-CN" w:bidi="ar"/>
              </w:rPr>
              <w:t>；</w:t>
            </w:r>
            <w:r>
              <w:rPr>
                <w:rFonts w:hint="eastAsia" w:ascii="宋体" w:hAnsi="宋体" w:eastAsia="宋体" w:cs="宋体"/>
                <w:b w:val="0"/>
                <w:bCs/>
                <w:i w:val="0"/>
                <w:iCs w:val="0"/>
                <w:color w:val="000000"/>
                <w:kern w:val="0"/>
                <w:sz w:val="21"/>
                <w:szCs w:val="21"/>
                <w:u w:val="none"/>
                <w:lang w:val="en-US" w:eastAsia="zh-CN" w:bidi="ar"/>
              </w:rPr>
              <w:t>每减少1%，加1分。</w:t>
            </w:r>
            <w:r>
              <w:rPr>
                <w:rFonts w:hint="eastAsia" w:ascii="宋体" w:hAnsi="宋体" w:eastAsia="宋体" w:cs="宋体"/>
                <w:b w:val="0"/>
                <w:bCs/>
                <w:i w:val="0"/>
                <w:iCs w:val="0"/>
                <w:color w:val="000000"/>
                <w:kern w:val="0"/>
                <w:sz w:val="21"/>
                <w:szCs w:val="21"/>
                <w:u w:val="none"/>
                <w:lang w:val="en-US" w:eastAsia="zh-CN" w:bidi="ar"/>
              </w:rPr>
              <w:br w:type="textWrapping"/>
            </w:r>
            <w:r>
              <w:rPr>
                <w:rFonts w:hint="eastAsia" w:ascii="宋体" w:hAnsi="宋体" w:eastAsia="宋体" w:cs="宋体"/>
                <w:b w:val="0"/>
                <w:bCs/>
                <w:i w:val="0"/>
                <w:iCs w:val="0"/>
                <w:color w:val="000000"/>
                <w:kern w:val="0"/>
                <w:sz w:val="21"/>
                <w:szCs w:val="21"/>
                <w:u w:val="none"/>
                <w:lang w:val="en-US" w:eastAsia="zh-CN" w:bidi="ar"/>
              </w:rPr>
              <w:t xml:space="preserve">2. </w:t>
            </w:r>
            <w:r>
              <w:rPr>
                <w:rStyle w:val="28"/>
                <w:b w:val="0"/>
                <w:bCs/>
                <w:color w:val="000000"/>
                <w:sz w:val="21"/>
                <w:szCs w:val="21"/>
                <w:lang w:val="en-US" w:eastAsia="zh-CN" w:bidi="ar"/>
              </w:rPr>
              <w:t>价格如低于现价，每增加1%，扣减1分；每减少1%，加1分。</w:t>
            </w:r>
          </w:p>
          <w:p w14:paraId="02F332F0">
            <w:pPr>
              <w:keepNext w:val="0"/>
              <w:keepLines w:val="0"/>
              <w:widowControl/>
              <w:numPr>
                <w:ilvl w:val="0"/>
                <w:numId w:val="0"/>
              </w:numPr>
              <w:suppressLineNumbers w:val="0"/>
              <w:pBdr>
                <w:left w:val="none" w:color="auto" w:sz="0" w:space="0"/>
              </w:pBdr>
              <w:spacing w:before="96" w:beforeAutospacing="0" w:after="0" w:afterAutospacing="1"/>
              <w:jc w:val="left"/>
              <w:rPr>
                <w:rStyle w:val="28"/>
                <w:rFonts w:hint="eastAsia"/>
                <w:b w:val="0"/>
                <w:color w:val="000000"/>
                <w:sz w:val="22"/>
                <w:szCs w:val="22"/>
                <w:lang w:val="en-US" w:eastAsia="zh-CN" w:bidi="ar"/>
              </w:rPr>
            </w:pPr>
            <w:r>
              <w:rPr>
                <w:rFonts w:hint="eastAsia" w:ascii="Segoe UI" w:hAnsi="Segoe UI" w:eastAsia="宋体" w:cs="Segoe UI"/>
                <w:b w:val="0"/>
                <w:i w:val="0"/>
                <w:iCs w:val="0"/>
                <w:caps w:val="0"/>
                <w:color w:val="000000"/>
                <w:spacing w:val="0"/>
                <w:sz w:val="15"/>
                <w:szCs w:val="15"/>
                <w:shd w:val="clear" w:fill="FFFFFF"/>
                <w:lang w:val="en-US" w:eastAsia="zh-CN"/>
              </w:rPr>
              <w:t>注明：</w:t>
            </w:r>
            <w:r>
              <w:rPr>
                <w:rFonts w:ascii="Segoe UI" w:hAnsi="Segoe UI" w:eastAsia="Segoe UI" w:cs="Segoe UI"/>
                <w:b w:val="0"/>
                <w:i w:val="0"/>
                <w:iCs w:val="0"/>
                <w:caps w:val="0"/>
                <w:color w:val="000000"/>
                <w:spacing w:val="0"/>
                <w:sz w:val="15"/>
                <w:szCs w:val="15"/>
                <w:shd w:val="clear" w:fill="FFFFFF"/>
              </w:rPr>
              <w:t>供应商需在投标文件中提供详细的报价单，报价应包含产品单价、总价、运输费用、税费等所有相关费用，且价格应合理、明确，具有竞争力。</w:t>
            </w:r>
          </w:p>
        </w:tc>
        <w:tc>
          <w:tcPr>
            <w:tcW w:w="15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F273C">
            <w:pPr>
              <w:keepNext w:val="0"/>
              <w:keepLines w:val="0"/>
              <w:widowControl/>
              <w:suppressLineNumbers w:val="0"/>
              <w:jc w:val="left"/>
              <w:textAlignment w:val="center"/>
              <w:rPr>
                <w:rFonts w:hint="eastAsia" w:ascii="宋体" w:hAnsi="宋体" w:eastAsia="宋体" w:cs="宋体"/>
                <w:b w:val="0"/>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0C034AAF">
            <w:pPr>
              <w:keepNext w:val="0"/>
              <w:keepLines w:val="0"/>
              <w:widowControl/>
              <w:suppressLineNumbers w:val="0"/>
              <w:jc w:val="left"/>
              <w:textAlignment w:val="center"/>
              <w:rPr>
                <w:rFonts w:hint="eastAsia" w:ascii="宋体" w:hAnsi="宋体" w:eastAsia="宋体" w:cs="宋体"/>
                <w:b w:val="0"/>
                <w:i w:val="0"/>
                <w:iCs w:val="0"/>
                <w:color w:val="000000"/>
                <w:kern w:val="0"/>
                <w:sz w:val="22"/>
                <w:szCs w:val="22"/>
                <w:u w:val="none"/>
                <w:lang w:val="en-US" w:eastAsia="zh-CN" w:bidi="ar"/>
              </w:rPr>
            </w:pPr>
          </w:p>
        </w:tc>
      </w:tr>
      <w:tr w14:paraId="2E30E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0"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11779840">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质量类</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A86DB">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w:t>
            </w:r>
          </w:p>
        </w:tc>
        <w:tc>
          <w:tcPr>
            <w:tcW w:w="6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F2F79">
            <w:pPr>
              <w:keepNext w:val="0"/>
              <w:keepLines w:val="0"/>
              <w:widowControl/>
              <w:suppressLineNumbers w:val="0"/>
              <w:jc w:val="left"/>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达到采购的功能、性能等基本要求。如有特殊质量提升的方案，则加分；如让步接受的质量则减分。</w:t>
            </w:r>
          </w:p>
          <w:p w14:paraId="24E4B97F">
            <w:pPr>
              <w:keepNext w:val="0"/>
              <w:keepLines w:val="0"/>
              <w:widowControl/>
              <w:numPr>
                <w:ilvl w:val="0"/>
                <w:numId w:val="0"/>
              </w:numPr>
              <w:suppressLineNumbers w:val="0"/>
              <w:pBdr>
                <w:left w:val="none" w:color="auto" w:sz="0" w:space="0"/>
              </w:pBdr>
              <w:spacing w:before="96" w:beforeAutospacing="0" w:after="0" w:afterAutospacing="1"/>
              <w:jc w:val="left"/>
              <w:rPr>
                <w:rFonts w:hint="eastAsia" w:ascii="宋体" w:hAnsi="宋体" w:eastAsia="宋体" w:cs="宋体"/>
                <w:b w:val="0"/>
                <w:i w:val="0"/>
                <w:iCs w:val="0"/>
                <w:color w:val="000000"/>
                <w:kern w:val="0"/>
                <w:sz w:val="22"/>
                <w:szCs w:val="22"/>
                <w:u w:val="none"/>
                <w:lang w:val="en-US" w:eastAsia="zh-CN" w:bidi="ar"/>
              </w:rPr>
            </w:pPr>
            <w:r>
              <w:rPr>
                <w:rFonts w:hint="eastAsia" w:ascii="Segoe UI" w:hAnsi="Segoe UI" w:eastAsia="宋体" w:cs="Segoe UI"/>
                <w:b w:val="0"/>
                <w:i w:val="0"/>
                <w:iCs w:val="0"/>
                <w:caps w:val="0"/>
                <w:color w:val="000000"/>
                <w:spacing w:val="0"/>
                <w:sz w:val="15"/>
                <w:szCs w:val="15"/>
                <w:shd w:val="clear" w:fill="FFFFFF"/>
                <w:lang w:val="en-US" w:eastAsia="zh-CN"/>
              </w:rPr>
              <w:t>注明：</w:t>
            </w:r>
            <w:r>
              <w:rPr>
                <w:rFonts w:ascii="Segoe UI" w:hAnsi="Segoe UI" w:eastAsia="Segoe UI" w:cs="Segoe UI"/>
                <w:b w:val="0"/>
                <w:i w:val="0"/>
                <w:iCs w:val="0"/>
                <w:caps w:val="0"/>
                <w:color w:val="000000"/>
                <w:spacing w:val="0"/>
                <w:sz w:val="15"/>
                <w:szCs w:val="15"/>
                <w:shd w:val="clear" w:fill="FFFFFF"/>
              </w:rPr>
              <w:t>供应商需提供产品质量检测报告、原材料来源说明、生产工艺介绍等相关文件，以证明其产品质量符合或优于采购需求。同时，可在投标文件中阐述其质量控制措施、质量提升计划等内容，供评标委员会评审。</w:t>
            </w:r>
          </w:p>
        </w:tc>
        <w:tc>
          <w:tcPr>
            <w:tcW w:w="15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9A189">
            <w:pPr>
              <w:keepNext w:val="0"/>
              <w:keepLines w:val="0"/>
              <w:widowControl/>
              <w:suppressLineNumbers w:val="0"/>
              <w:jc w:val="left"/>
              <w:textAlignment w:val="center"/>
              <w:rPr>
                <w:rFonts w:hint="eastAsia" w:ascii="宋体" w:hAnsi="宋体" w:eastAsia="宋体" w:cs="宋体"/>
                <w:b w:val="0"/>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4A615C6D">
            <w:pPr>
              <w:keepNext w:val="0"/>
              <w:keepLines w:val="0"/>
              <w:widowControl/>
              <w:suppressLineNumbers w:val="0"/>
              <w:jc w:val="left"/>
              <w:textAlignment w:val="center"/>
              <w:rPr>
                <w:rFonts w:hint="eastAsia" w:ascii="宋体" w:hAnsi="宋体" w:eastAsia="宋体" w:cs="宋体"/>
                <w:b w:val="0"/>
                <w:i w:val="0"/>
                <w:iCs w:val="0"/>
                <w:color w:val="000000"/>
                <w:kern w:val="0"/>
                <w:sz w:val="22"/>
                <w:szCs w:val="22"/>
                <w:u w:val="none"/>
                <w:lang w:val="en-US" w:eastAsia="zh-CN" w:bidi="ar"/>
              </w:rPr>
            </w:pPr>
          </w:p>
        </w:tc>
      </w:tr>
      <w:tr w14:paraId="3B482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0"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324B7ACE">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交期类</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35C6C">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10%</w:t>
            </w:r>
          </w:p>
        </w:tc>
        <w:tc>
          <w:tcPr>
            <w:tcW w:w="6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141D4">
            <w:pPr>
              <w:keepNext w:val="0"/>
              <w:keepLines w:val="0"/>
              <w:widowControl/>
              <w:suppressLineNumbers w:val="0"/>
              <w:jc w:val="left"/>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从下订单到成品到厂的最短时间，加减货的周期。分别为0分、5分、10分。</w:t>
            </w:r>
          </w:p>
          <w:p w14:paraId="651A9BEB">
            <w:pPr>
              <w:keepNext w:val="0"/>
              <w:keepLines w:val="0"/>
              <w:widowControl/>
              <w:numPr>
                <w:ilvl w:val="0"/>
                <w:numId w:val="0"/>
              </w:numPr>
              <w:suppressLineNumbers w:val="0"/>
              <w:pBdr>
                <w:left w:val="none" w:color="auto" w:sz="0" w:space="0"/>
              </w:pBdr>
              <w:spacing w:before="96" w:beforeAutospacing="0" w:after="0" w:afterAutospacing="1"/>
              <w:jc w:val="left"/>
              <w:rPr>
                <w:rFonts w:hint="eastAsia" w:ascii="宋体" w:hAnsi="宋体" w:eastAsia="宋体" w:cs="宋体"/>
                <w:b w:val="0"/>
                <w:i w:val="0"/>
                <w:iCs w:val="0"/>
                <w:color w:val="000000"/>
                <w:kern w:val="0"/>
                <w:sz w:val="22"/>
                <w:szCs w:val="22"/>
                <w:u w:val="none"/>
                <w:lang w:val="en-US" w:eastAsia="zh-CN" w:bidi="ar"/>
              </w:rPr>
            </w:pPr>
            <w:r>
              <w:rPr>
                <w:rFonts w:hint="eastAsia" w:ascii="Segoe UI" w:hAnsi="Segoe UI" w:eastAsia="宋体" w:cs="Segoe UI"/>
                <w:b w:val="0"/>
                <w:i w:val="0"/>
                <w:iCs w:val="0"/>
                <w:caps w:val="0"/>
                <w:color w:val="000000"/>
                <w:spacing w:val="0"/>
                <w:sz w:val="15"/>
                <w:szCs w:val="15"/>
                <w:shd w:val="clear" w:fill="FFFFFF"/>
                <w:lang w:val="en-US" w:eastAsia="zh-CN"/>
              </w:rPr>
              <w:t>注明：</w:t>
            </w:r>
            <w:r>
              <w:rPr>
                <w:rFonts w:ascii="Segoe UI" w:hAnsi="Segoe UI" w:eastAsia="Segoe UI" w:cs="Segoe UI"/>
                <w:b w:val="0"/>
                <w:i w:val="0"/>
                <w:iCs w:val="0"/>
                <w:caps w:val="0"/>
                <w:color w:val="000000"/>
                <w:spacing w:val="0"/>
                <w:sz w:val="15"/>
                <w:szCs w:val="15"/>
                <w:shd w:val="clear" w:fill="FFFFFF"/>
              </w:rPr>
              <w:t>供应商应在投标文件中明确承诺最短交货时间、交货方式、应急补货措施等内容，确保能够按时、足量供应产品，满足采购人的生产经营需求。</w:t>
            </w:r>
          </w:p>
        </w:tc>
        <w:tc>
          <w:tcPr>
            <w:tcW w:w="15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2E6DE">
            <w:pPr>
              <w:keepNext w:val="0"/>
              <w:keepLines w:val="0"/>
              <w:widowControl/>
              <w:suppressLineNumbers w:val="0"/>
              <w:jc w:val="left"/>
              <w:textAlignment w:val="center"/>
              <w:rPr>
                <w:rFonts w:hint="eastAsia" w:ascii="宋体" w:hAnsi="宋体" w:eastAsia="宋体" w:cs="宋体"/>
                <w:b w:val="0"/>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5CB9B539">
            <w:pPr>
              <w:keepNext w:val="0"/>
              <w:keepLines w:val="0"/>
              <w:widowControl/>
              <w:suppressLineNumbers w:val="0"/>
              <w:jc w:val="left"/>
              <w:textAlignment w:val="center"/>
              <w:rPr>
                <w:rFonts w:hint="eastAsia" w:ascii="宋体" w:hAnsi="宋体" w:eastAsia="宋体" w:cs="宋体"/>
                <w:b w:val="0"/>
                <w:i w:val="0"/>
                <w:iCs w:val="0"/>
                <w:color w:val="000000"/>
                <w:kern w:val="0"/>
                <w:sz w:val="22"/>
                <w:szCs w:val="22"/>
                <w:u w:val="none"/>
                <w:lang w:val="en-US" w:eastAsia="zh-CN" w:bidi="ar"/>
              </w:rPr>
            </w:pPr>
          </w:p>
        </w:tc>
      </w:tr>
      <w:tr w14:paraId="5EEAF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0"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7B0EFE37">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规模类</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01DBF">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10%</w:t>
            </w:r>
          </w:p>
        </w:tc>
        <w:tc>
          <w:tcPr>
            <w:tcW w:w="6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E5C47">
            <w:pPr>
              <w:keepNext w:val="0"/>
              <w:keepLines w:val="0"/>
              <w:widowControl/>
              <w:suppressLineNumbers w:val="0"/>
              <w:jc w:val="left"/>
              <w:textAlignment w:val="center"/>
              <w:rPr>
                <w:rFonts w:hint="eastAsia" w:ascii="宋体" w:hAnsi="宋体" w:eastAsia="宋体" w:cs="宋体"/>
                <w:b w:val="0"/>
                <w:bCs/>
                <w:i w:val="0"/>
                <w:iCs w:val="0"/>
                <w:color w:val="000000"/>
                <w:kern w:val="0"/>
                <w:sz w:val="21"/>
                <w:szCs w:val="21"/>
                <w:u w:val="none"/>
                <w:lang w:val="en-US" w:eastAsia="zh-CN" w:bidi="ar"/>
              </w:rPr>
            </w:pPr>
            <w:r>
              <w:rPr>
                <w:rFonts w:hint="eastAsia" w:ascii="宋体" w:hAnsi="宋体" w:eastAsia="宋体" w:cs="宋体"/>
                <w:b w:val="0"/>
                <w:bCs/>
                <w:i w:val="0"/>
                <w:iCs w:val="0"/>
                <w:color w:val="000000"/>
                <w:kern w:val="0"/>
                <w:sz w:val="21"/>
                <w:szCs w:val="21"/>
                <w:u w:val="none"/>
                <w:lang w:val="en-US" w:eastAsia="zh-CN" w:bidi="ar"/>
              </w:rPr>
              <w:t>投标人履约能力，近三年同类合作大客户及业务的业绩，高于或等于我公司采购规模的成功合作商，每提供一份得2分，最多得10分。</w:t>
            </w:r>
          </w:p>
          <w:p w14:paraId="25E9A2AF">
            <w:pPr>
              <w:keepNext w:val="0"/>
              <w:keepLines w:val="0"/>
              <w:widowControl/>
              <w:numPr>
                <w:ilvl w:val="0"/>
                <w:numId w:val="0"/>
              </w:numPr>
              <w:suppressLineNumbers w:val="0"/>
              <w:pBdr>
                <w:left w:val="none" w:color="auto" w:sz="0" w:space="0"/>
              </w:pBdr>
              <w:spacing w:before="96" w:beforeAutospacing="0" w:after="0" w:afterAutospacing="1"/>
              <w:jc w:val="left"/>
              <w:rPr>
                <w:rFonts w:hint="eastAsia" w:ascii="宋体" w:hAnsi="宋体" w:eastAsia="宋体" w:cs="宋体"/>
                <w:b w:val="0"/>
                <w:i w:val="0"/>
                <w:iCs w:val="0"/>
                <w:color w:val="000000"/>
                <w:kern w:val="0"/>
                <w:sz w:val="22"/>
                <w:szCs w:val="22"/>
                <w:u w:val="none"/>
                <w:lang w:val="en-US" w:eastAsia="zh-CN" w:bidi="ar"/>
              </w:rPr>
            </w:pPr>
            <w:r>
              <w:rPr>
                <w:rFonts w:hint="eastAsia" w:ascii="Segoe UI" w:hAnsi="Segoe UI" w:eastAsia="宋体" w:cs="Segoe UI"/>
                <w:b w:val="0"/>
                <w:i w:val="0"/>
                <w:iCs w:val="0"/>
                <w:caps w:val="0"/>
                <w:color w:val="000000"/>
                <w:spacing w:val="0"/>
                <w:sz w:val="15"/>
                <w:szCs w:val="15"/>
                <w:shd w:val="clear" w:fill="FFFFFF"/>
                <w:lang w:val="en-US" w:eastAsia="zh-CN"/>
              </w:rPr>
              <w:t>注明：</w:t>
            </w:r>
            <w:r>
              <w:rPr>
                <w:rFonts w:ascii="Segoe UI" w:hAnsi="Segoe UI" w:eastAsia="Segoe UI" w:cs="Segoe UI"/>
                <w:b w:val="0"/>
                <w:i w:val="0"/>
                <w:iCs w:val="0"/>
                <w:caps w:val="0"/>
                <w:color w:val="000000"/>
                <w:spacing w:val="0"/>
                <w:sz w:val="15"/>
                <w:szCs w:val="15"/>
                <w:shd w:val="clear" w:fill="FFFFFF"/>
              </w:rPr>
              <w:t>供应商需提供近三年与其他企业或单位的同类产品销售合同、中标通知书、客户反馈评价等相关业绩证明材料，以证明其具备较强的履约能力和丰富的行业经验。</w:t>
            </w:r>
          </w:p>
        </w:tc>
        <w:tc>
          <w:tcPr>
            <w:tcW w:w="15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3FA35">
            <w:pPr>
              <w:keepNext w:val="0"/>
              <w:keepLines w:val="0"/>
              <w:widowControl/>
              <w:suppressLineNumbers w:val="0"/>
              <w:jc w:val="left"/>
              <w:textAlignment w:val="center"/>
              <w:rPr>
                <w:rFonts w:hint="eastAsia" w:ascii="宋体" w:hAnsi="宋体" w:eastAsia="宋体" w:cs="宋体"/>
                <w:b w:val="0"/>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47B10035">
            <w:pPr>
              <w:keepNext w:val="0"/>
              <w:keepLines w:val="0"/>
              <w:widowControl/>
              <w:suppressLineNumbers w:val="0"/>
              <w:jc w:val="left"/>
              <w:textAlignment w:val="center"/>
              <w:rPr>
                <w:rFonts w:hint="eastAsia" w:ascii="宋体" w:hAnsi="宋体" w:eastAsia="宋体" w:cs="宋体"/>
                <w:b w:val="0"/>
                <w:i w:val="0"/>
                <w:iCs w:val="0"/>
                <w:color w:val="000000"/>
                <w:kern w:val="0"/>
                <w:sz w:val="22"/>
                <w:szCs w:val="22"/>
                <w:u w:val="none"/>
                <w:lang w:val="en-US" w:eastAsia="zh-CN" w:bidi="ar"/>
              </w:rPr>
            </w:pPr>
          </w:p>
        </w:tc>
      </w:tr>
      <w:tr w14:paraId="65FDE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0"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6F74D8BE">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服务类</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4428D">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20%</w:t>
            </w:r>
          </w:p>
        </w:tc>
        <w:tc>
          <w:tcPr>
            <w:tcW w:w="6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DC053">
            <w:pPr>
              <w:keepNext w:val="0"/>
              <w:keepLines w:val="0"/>
              <w:widowControl/>
              <w:numPr>
                <w:ilvl w:val="0"/>
                <w:numId w:val="3"/>
              </w:numPr>
              <w:suppressLineNumbers w:val="0"/>
              <w:jc w:val="left"/>
              <w:textAlignment w:val="center"/>
              <w:rPr>
                <w:rFonts w:hint="eastAsia" w:ascii="宋体" w:hAnsi="宋体" w:eastAsia="宋体" w:cs="宋体"/>
                <w:b w:val="0"/>
                <w:bCs/>
                <w:i w:val="0"/>
                <w:iCs w:val="0"/>
                <w:color w:val="000000"/>
                <w:kern w:val="0"/>
                <w:sz w:val="22"/>
                <w:szCs w:val="22"/>
                <w:u w:val="none"/>
                <w:lang w:val="en-US" w:eastAsia="zh-CN" w:bidi="ar"/>
              </w:rPr>
            </w:pPr>
            <w:r>
              <w:rPr>
                <w:rStyle w:val="14"/>
                <w:rFonts w:ascii="Segoe UI" w:hAnsi="Segoe UI" w:eastAsia="Segoe UI" w:cs="Segoe UI"/>
                <w:b w:val="0"/>
                <w:bCs/>
                <w:i w:val="0"/>
                <w:iCs w:val="0"/>
                <w:caps w:val="0"/>
                <w:color w:val="000000"/>
                <w:spacing w:val="0"/>
                <w:sz w:val="22"/>
                <w:szCs w:val="22"/>
                <w:shd w:val="clear" w:fill="FFFFFF"/>
              </w:rPr>
              <w:t>能</w:t>
            </w:r>
            <w:r>
              <w:rPr>
                <w:rFonts w:hint="eastAsia" w:ascii="宋体" w:hAnsi="宋体" w:eastAsia="宋体" w:cs="宋体"/>
                <w:b w:val="0"/>
                <w:bCs/>
                <w:i w:val="0"/>
                <w:iCs w:val="0"/>
                <w:color w:val="000000"/>
                <w:kern w:val="0"/>
                <w:sz w:val="22"/>
                <w:szCs w:val="22"/>
                <w:u w:val="none"/>
                <w:lang w:val="en-US" w:eastAsia="zh-CN" w:bidi="ar"/>
              </w:rPr>
              <w:t>否接受退货（5 分）</w:t>
            </w:r>
          </w:p>
          <w:p w14:paraId="089AF4AB">
            <w:pPr>
              <w:keepNext w:val="0"/>
              <w:keepLines w:val="0"/>
              <w:widowControl/>
              <w:numPr>
                <w:ilvl w:val="0"/>
                <w:numId w:val="0"/>
              </w:numPr>
              <w:suppressLineNumbers w:val="0"/>
              <w:jc w:val="left"/>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注明：</w:t>
            </w:r>
            <w:r>
              <w:rPr>
                <w:rFonts w:hint="default" w:ascii="宋体" w:hAnsi="宋体" w:eastAsia="宋体" w:cs="宋体"/>
                <w:b w:val="0"/>
                <w:bCs w:val="0"/>
                <w:i w:val="0"/>
                <w:iCs w:val="0"/>
                <w:color w:val="000000"/>
                <w:kern w:val="0"/>
                <w:sz w:val="16"/>
                <w:szCs w:val="16"/>
                <w:u w:val="none"/>
                <w:lang w:val="en-US" w:eastAsia="zh-CN" w:bidi="ar"/>
              </w:rPr>
              <w:t>阐述退货流程、处理时间节点</w:t>
            </w:r>
            <w:r>
              <w:rPr>
                <w:rFonts w:hint="eastAsia" w:ascii="宋体" w:hAnsi="宋体" w:eastAsia="宋体" w:cs="宋体"/>
                <w:b w:val="0"/>
                <w:bCs w:val="0"/>
                <w:i w:val="0"/>
                <w:iCs w:val="0"/>
                <w:color w:val="000000"/>
                <w:kern w:val="0"/>
                <w:sz w:val="16"/>
                <w:szCs w:val="16"/>
                <w:u w:val="none"/>
                <w:lang w:val="en-US" w:eastAsia="zh-CN" w:bidi="ar"/>
              </w:rPr>
              <w:t>；质量退货与非质量退货界定条件；质量和非质量退货费用承担问题。</w:t>
            </w:r>
          </w:p>
          <w:p w14:paraId="209D65D6">
            <w:pPr>
              <w:keepNext w:val="0"/>
              <w:keepLines w:val="0"/>
              <w:widowControl/>
              <w:numPr>
                <w:ilvl w:val="0"/>
                <w:numId w:val="3"/>
              </w:numPr>
              <w:suppressLineNumbers w:val="0"/>
              <w:jc w:val="left"/>
              <w:textAlignment w:val="center"/>
              <w:rPr>
                <w:rFonts w:hint="eastAsia" w:ascii="宋体" w:hAnsi="宋体" w:eastAsia="宋体" w:cs="宋体"/>
                <w:b w:val="0"/>
                <w:bCs/>
                <w:i w:val="0"/>
                <w:iCs w:val="0"/>
                <w:color w:val="000000"/>
                <w:kern w:val="0"/>
                <w:sz w:val="22"/>
                <w:szCs w:val="22"/>
                <w:u w:val="none"/>
                <w:lang w:val="en-US" w:eastAsia="zh-CN" w:bidi="ar"/>
              </w:rPr>
            </w:pPr>
            <w:r>
              <w:rPr>
                <w:rFonts w:hint="default" w:ascii="宋体" w:hAnsi="宋体" w:eastAsia="宋体" w:cs="宋体"/>
                <w:b w:val="0"/>
                <w:bCs/>
                <w:i w:val="0"/>
                <w:iCs w:val="0"/>
                <w:color w:val="000000"/>
                <w:kern w:val="0"/>
                <w:sz w:val="22"/>
                <w:szCs w:val="22"/>
                <w:u w:val="none"/>
                <w:lang w:val="en-US" w:eastAsia="zh-CN" w:bidi="ar"/>
              </w:rPr>
              <w:t>售后服务：保修期限与范围</w:t>
            </w:r>
            <w:r>
              <w:rPr>
                <w:rFonts w:hint="eastAsia" w:ascii="宋体" w:hAnsi="宋体" w:eastAsia="宋体" w:cs="宋体"/>
                <w:b w:val="0"/>
                <w:bCs/>
                <w:i w:val="0"/>
                <w:iCs w:val="0"/>
                <w:color w:val="000000"/>
                <w:kern w:val="0"/>
                <w:sz w:val="22"/>
                <w:szCs w:val="22"/>
                <w:u w:val="none"/>
                <w:lang w:val="en-US" w:eastAsia="zh-CN" w:bidi="ar"/>
              </w:rPr>
              <w:t>（5分）</w:t>
            </w:r>
          </w:p>
          <w:p w14:paraId="6A3271A5">
            <w:pPr>
              <w:keepNext w:val="0"/>
              <w:keepLines w:val="0"/>
              <w:widowControl/>
              <w:numPr>
                <w:ilvl w:val="0"/>
                <w:numId w:val="0"/>
              </w:numPr>
              <w:suppressLineNumbers w:val="0"/>
              <w:jc w:val="left"/>
              <w:textAlignment w:val="center"/>
              <w:rPr>
                <w:rFonts w:hint="default" w:ascii="宋体" w:hAnsi="宋体" w:eastAsia="宋体" w:cs="宋体"/>
                <w:b w:val="0"/>
                <w:bCs/>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注明：保修期限与范围；保换条件与流程；</w:t>
            </w:r>
          </w:p>
          <w:p w14:paraId="790F4A62">
            <w:pPr>
              <w:keepNext w:val="0"/>
              <w:keepLines w:val="0"/>
              <w:widowControl/>
              <w:numPr>
                <w:ilvl w:val="0"/>
                <w:numId w:val="3"/>
              </w:numPr>
              <w:suppressLineNumbers w:val="0"/>
              <w:jc w:val="left"/>
              <w:textAlignment w:val="center"/>
              <w:rPr>
                <w:rFonts w:hint="eastAsia" w:ascii="宋体" w:hAnsi="宋体" w:eastAsia="宋体" w:cs="宋体"/>
                <w:b w:val="0"/>
                <w:bCs/>
                <w:i w:val="0"/>
                <w:iCs w:val="0"/>
                <w:color w:val="000000"/>
                <w:kern w:val="0"/>
                <w:sz w:val="22"/>
                <w:szCs w:val="22"/>
                <w:u w:val="none"/>
                <w:lang w:val="en-US" w:eastAsia="zh-CN" w:bidi="ar"/>
              </w:rPr>
            </w:pPr>
            <w:r>
              <w:rPr>
                <w:rStyle w:val="14"/>
                <w:rFonts w:hint="eastAsia" w:ascii="宋体" w:hAnsi="宋体" w:eastAsia="宋体" w:cs="宋体"/>
                <w:b w:val="0"/>
                <w:bCs/>
                <w:i w:val="0"/>
                <w:iCs w:val="0"/>
                <w:caps w:val="0"/>
                <w:color w:val="000000"/>
                <w:spacing w:val="0"/>
                <w:sz w:val="22"/>
                <w:szCs w:val="22"/>
                <w:shd w:val="clear" w:fill="FFFFFF"/>
              </w:rPr>
              <w:t>服务响应及时性</w:t>
            </w:r>
            <w:r>
              <w:rPr>
                <w:rFonts w:hint="eastAsia" w:ascii="宋体" w:hAnsi="宋体" w:eastAsia="宋体" w:cs="宋体"/>
                <w:b w:val="0"/>
                <w:bCs/>
                <w:i w:val="0"/>
                <w:iCs w:val="0"/>
                <w:color w:val="000000"/>
                <w:kern w:val="0"/>
                <w:sz w:val="22"/>
                <w:szCs w:val="22"/>
                <w:u w:val="none"/>
                <w:lang w:val="en-US" w:eastAsia="zh-CN" w:bidi="ar"/>
              </w:rPr>
              <w:t>（5分）</w:t>
            </w:r>
          </w:p>
          <w:p w14:paraId="17E426CA">
            <w:pPr>
              <w:keepNext w:val="0"/>
              <w:keepLines w:val="0"/>
              <w:widowControl/>
              <w:numPr>
                <w:ilvl w:val="0"/>
                <w:numId w:val="0"/>
              </w:numPr>
              <w:suppressLineNumbers w:val="0"/>
              <w:jc w:val="left"/>
              <w:textAlignment w:val="center"/>
              <w:rPr>
                <w:rStyle w:val="14"/>
                <w:rFonts w:hint="eastAsia" w:ascii="宋体" w:hAnsi="宋体" w:eastAsia="宋体" w:cs="宋体"/>
                <w:b w:val="0"/>
                <w:bCs w:val="0"/>
                <w:i w:val="0"/>
                <w:iCs w:val="0"/>
                <w:caps w:val="0"/>
                <w:color w:val="000000"/>
                <w:spacing w:val="0"/>
                <w:sz w:val="16"/>
                <w:szCs w:val="16"/>
                <w:shd w:val="clear" w:fill="FFFFFF"/>
                <w:lang w:val="en-US" w:eastAsia="zh-CN"/>
              </w:rPr>
            </w:pPr>
            <w:r>
              <w:rPr>
                <w:rStyle w:val="14"/>
                <w:rFonts w:hint="eastAsia" w:ascii="宋体" w:hAnsi="宋体" w:eastAsia="宋体" w:cs="宋体"/>
                <w:b w:val="0"/>
                <w:bCs w:val="0"/>
                <w:i w:val="0"/>
                <w:iCs w:val="0"/>
                <w:caps w:val="0"/>
                <w:color w:val="000000"/>
                <w:spacing w:val="0"/>
                <w:sz w:val="16"/>
                <w:szCs w:val="16"/>
                <w:shd w:val="clear" w:fill="FFFFFF"/>
                <w:lang w:val="en-US" w:eastAsia="zh-CN"/>
              </w:rPr>
              <w:t>注明：日常沟通响应时效；紧急情况处理时效</w:t>
            </w:r>
          </w:p>
          <w:p w14:paraId="0B8DAC6F">
            <w:pPr>
              <w:keepNext w:val="0"/>
              <w:keepLines w:val="0"/>
              <w:widowControl/>
              <w:numPr>
                <w:ilvl w:val="0"/>
                <w:numId w:val="3"/>
              </w:numPr>
              <w:suppressLineNumbers w:val="0"/>
              <w:ind w:left="0" w:leftChars="0" w:firstLine="0" w:firstLineChars="0"/>
              <w:jc w:val="left"/>
              <w:textAlignment w:val="center"/>
              <w:rPr>
                <w:rStyle w:val="14"/>
                <w:rFonts w:hint="eastAsia" w:ascii="宋体" w:hAnsi="宋体" w:eastAsia="宋体" w:cs="宋体"/>
                <w:b w:val="0"/>
                <w:bCs w:val="0"/>
                <w:i w:val="0"/>
                <w:iCs w:val="0"/>
                <w:caps w:val="0"/>
                <w:color w:val="000000"/>
                <w:spacing w:val="0"/>
                <w:sz w:val="16"/>
                <w:szCs w:val="16"/>
                <w:shd w:val="clear" w:fill="FFFFFF"/>
                <w:lang w:val="en-US" w:eastAsia="zh-CN"/>
              </w:rPr>
            </w:pPr>
            <w:r>
              <w:rPr>
                <w:rStyle w:val="14"/>
                <w:rFonts w:hint="eastAsia" w:ascii="宋体" w:hAnsi="宋体" w:eastAsia="宋体" w:cs="宋体"/>
                <w:b w:val="0"/>
                <w:bCs/>
                <w:i w:val="0"/>
                <w:iCs w:val="0"/>
                <w:caps w:val="0"/>
                <w:color w:val="000000"/>
                <w:spacing w:val="0"/>
                <w:sz w:val="22"/>
                <w:szCs w:val="22"/>
                <w:shd w:val="clear" w:fill="FFFFFF"/>
                <w:lang w:val="en-US" w:eastAsia="zh-CN"/>
              </w:rPr>
              <w:t xml:space="preserve"> </w:t>
            </w:r>
            <w:r>
              <w:rPr>
                <w:rStyle w:val="14"/>
                <w:rFonts w:hint="default" w:ascii="宋体" w:hAnsi="宋体" w:eastAsia="宋体" w:cs="宋体"/>
                <w:b w:val="0"/>
                <w:bCs/>
                <w:i w:val="0"/>
                <w:iCs w:val="0"/>
                <w:caps w:val="0"/>
                <w:color w:val="000000"/>
                <w:spacing w:val="0"/>
                <w:sz w:val="22"/>
                <w:szCs w:val="22"/>
                <w:shd w:val="clear" w:fill="FFFFFF"/>
                <w:lang w:val="en-US" w:eastAsia="zh-CN"/>
              </w:rPr>
              <w:t>提供其他附加服务（视情况每项加 5 分）</w:t>
            </w:r>
          </w:p>
        </w:tc>
        <w:tc>
          <w:tcPr>
            <w:tcW w:w="15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A9240">
            <w:pPr>
              <w:keepNext w:val="0"/>
              <w:keepLines w:val="0"/>
              <w:widowControl/>
              <w:suppressLineNumbers w:val="0"/>
              <w:jc w:val="left"/>
              <w:textAlignment w:val="center"/>
              <w:rPr>
                <w:rFonts w:hint="eastAsia" w:ascii="宋体" w:hAnsi="宋体" w:eastAsia="宋体" w:cs="宋体"/>
                <w:b w:val="0"/>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4" w:space="0"/>
              <w:right w:val="single" w:color="000000" w:sz="12" w:space="0"/>
            </w:tcBorders>
            <w:shd w:val="clear" w:color="auto" w:fill="FFFFFF"/>
            <w:vAlign w:val="center"/>
          </w:tcPr>
          <w:p w14:paraId="156EBC2C">
            <w:pPr>
              <w:keepNext w:val="0"/>
              <w:keepLines w:val="0"/>
              <w:widowControl/>
              <w:suppressLineNumbers w:val="0"/>
              <w:jc w:val="left"/>
              <w:textAlignment w:val="center"/>
              <w:rPr>
                <w:rFonts w:hint="eastAsia" w:ascii="宋体" w:hAnsi="宋体" w:eastAsia="宋体" w:cs="宋体"/>
                <w:b w:val="0"/>
                <w:i w:val="0"/>
                <w:iCs w:val="0"/>
                <w:color w:val="000000"/>
                <w:kern w:val="0"/>
                <w:sz w:val="22"/>
                <w:szCs w:val="22"/>
                <w:u w:val="none"/>
                <w:lang w:val="en-US" w:eastAsia="zh-CN" w:bidi="ar"/>
              </w:rPr>
            </w:pPr>
          </w:p>
        </w:tc>
      </w:tr>
      <w:tr w14:paraId="6C297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1170" w:type="dxa"/>
            <w:tcBorders>
              <w:top w:val="single" w:color="000000" w:sz="4" w:space="0"/>
              <w:left w:val="single" w:color="000000" w:sz="12" w:space="0"/>
              <w:bottom w:val="single" w:color="000000" w:sz="12" w:space="0"/>
              <w:right w:val="single" w:color="000000" w:sz="4" w:space="0"/>
            </w:tcBorders>
            <w:shd w:val="clear" w:color="auto" w:fill="FFFFFF"/>
            <w:noWrap/>
            <w:vAlign w:val="center"/>
          </w:tcPr>
          <w:p w14:paraId="6809BAFB">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最后得分</w:t>
            </w:r>
          </w:p>
        </w:tc>
        <w:tc>
          <w:tcPr>
            <w:tcW w:w="720"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74102A1F">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100%</w:t>
            </w:r>
          </w:p>
        </w:tc>
        <w:tc>
          <w:tcPr>
            <w:tcW w:w="6270"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31DF2FA6">
            <w:pPr>
              <w:keepNext w:val="0"/>
              <w:keepLines w:val="0"/>
              <w:widowControl/>
              <w:suppressLineNumbers w:val="0"/>
              <w:jc w:val="center"/>
              <w:textAlignment w:val="center"/>
              <w:rPr>
                <w:rFonts w:hint="eastAsia" w:ascii="宋体" w:hAnsi="宋体" w:eastAsia="宋体" w:cs="宋体"/>
                <w:b w:val="0"/>
                <w:i w:val="0"/>
                <w:iCs w:val="0"/>
                <w:color w:val="000000"/>
                <w:sz w:val="22"/>
                <w:szCs w:val="22"/>
                <w:u w:val="none"/>
              </w:rPr>
            </w:pPr>
            <w:r>
              <w:rPr>
                <w:rFonts w:hint="eastAsia" w:ascii="宋体" w:hAnsi="宋体" w:eastAsia="宋体" w:cs="宋体"/>
                <w:b w:val="0"/>
                <w:i w:val="0"/>
                <w:iCs w:val="0"/>
                <w:color w:val="000000"/>
                <w:kern w:val="0"/>
                <w:sz w:val="22"/>
                <w:szCs w:val="22"/>
                <w:u w:val="none"/>
                <w:lang w:val="en-US" w:eastAsia="zh-CN" w:bidi="ar"/>
              </w:rPr>
              <w:t>/</w:t>
            </w:r>
          </w:p>
        </w:tc>
        <w:tc>
          <w:tcPr>
            <w:tcW w:w="1513"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3B70B2D7">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c>
          <w:tcPr>
            <w:tcW w:w="1020" w:type="dxa"/>
            <w:tcBorders>
              <w:top w:val="single" w:color="000000" w:sz="4" w:space="0"/>
              <w:left w:val="single" w:color="000000" w:sz="4" w:space="0"/>
              <w:bottom w:val="single" w:color="000000" w:sz="12" w:space="0"/>
              <w:right w:val="single" w:color="000000" w:sz="12" w:space="0"/>
            </w:tcBorders>
            <w:shd w:val="clear" w:color="auto" w:fill="FFFFFF"/>
            <w:vAlign w:val="center"/>
          </w:tcPr>
          <w:p w14:paraId="274EC28A">
            <w:pPr>
              <w:keepNext w:val="0"/>
              <w:keepLines w:val="0"/>
              <w:widowControl/>
              <w:suppressLineNumbers w:val="0"/>
              <w:jc w:val="center"/>
              <w:textAlignment w:val="center"/>
              <w:rPr>
                <w:rFonts w:hint="eastAsia" w:ascii="宋体" w:hAnsi="宋体" w:eastAsia="宋体" w:cs="宋体"/>
                <w:b w:val="0"/>
                <w:i w:val="0"/>
                <w:iCs w:val="0"/>
                <w:color w:val="000000"/>
                <w:kern w:val="0"/>
                <w:sz w:val="22"/>
                <w:szCs w:val="22"/>
                <w:u w:val="none"/>
                <w:lang w:val="en-US" w:eastAsia="zh-CN" w:bidi="ar"/>
              </w:rPr>
            </w:pPr>
          </w:p>
        </w:tc>
      </w:tr>
    </w:tbl>
    <w:p w14:paraId="10F52C10">
      <w:pPr>
        <w:bidi w:val="0"/>
        <w:rPr>
          <w:rFonts w:hint="eastAsia" w:ascii="宋体" w:hAnsi="宋体" w:eastAsia="宋体" w:cs="宋体"/>
          <w:kern w:val="2"/>
          <w:sz w:val="21"/>
          <w:szCs w:val="24"/>
          <w:lang w:val="en-US" w:eastAsia="zh-CN" w:bidi="ar-SA"/>
        </w:rPr>
      </w:pPr>
    </w:p>
    <w:p w14:paraId="4DFDCE1B">
      <w:pPr>
        <w:bidi w:val="0"/>
        <w:rPr>
          <w:rFonts w:hint="eastAsia" w:ascii="宋体" w:hAnsi="宋体" w:eastAsia="宋体" w:cs="宋体"/>
          <w:lang w:val="en-US" w:eastAsia="zh-CN"/>
        </w:rPr>
      </w:pPr>
    </w:p>
    <w:p w14:paraId="533F5AC9">
      <w:pPr>
        <w:bidi w:val="0"/>
        <w:rPr>
          <w:rFonts w:hint="eastAsia" w:ascii="宋体" w:hAnsi="宋体" w:eastAsia="宋体" w:cs="宋体"/>
          <w:lang w:val="en-US" w:eastAsia="zh-CN"/>
        </w:rPr>
      </w:pPr>
    </w:p>
    <w:p w14:paraId="098726A6">
      <w:pPr>
        <w:jc w:val="center"/>
        <w:rPr>
          <w:rFonts w:hint="eastAsia" w:ascii="宋体" w:hAnsi="宋体" w:eastAsia="宋体" w:cs="宋体"/>
          <w:b/>
          <w:sz w:val="36"/>
          <w:szCs w:val="32"/>
          <w:lang w:val="en-US" w:eastAsia="zh-CN"/>
        </w:rPr>
      </w:pPr>
    </w:p>
    <w:p w14:paraId="33772B55">
      <w:pPr>
        <w:jc w:val="center"/>
        <w:rPr>
          <w:rFonts w:hint="eastAsia" w:ascii="宋体" w:hAnsi="宋体" w:eastAsia="宋体" w:cs="宋体"/>
          <w:b/>
          <w:sz w:val="36"/>
          <w:szCs w:val="32"/>
          <w:lang w:val="en-US" w:eastAsia="zh-CN"/>
        </w:rPr>
      </w:pPr>
    </w:p>
    <w:p w14:paraId="2DA53B89">
      <w:pPr>
        <w:jc w:val="left"/>
        <w:rPr>
          <w:rFonts w:hint="eastAsia" w:ascii="宋体" w:hAnsi="宋体" w:eastAsia="宋体" w:cs="宋体"/>
          <w:lang w:val="en-US" w:eastAsia="zh-CN"/>
        </w:rPr>
      </w:pPr>
      <w:r>
        <w:rPr>
          <w:rFonts w:hint="eastAsia" w:ascii="宋体" w:hAnsi="宋体" w:eastAsia="宋体" w:cs="宋体"/>
          <w:b/>
          <w:sz w:val="36"/>
          <w:szCs w:val="32"/>
          <w:lang w:val="en-US" w:eastAsia="zh-CN"/>
        </w:rPr>
        <w:t>三、</w:t>
      </w:r>
      <w:r>
        <w:rPr>
          <w:rFonts w:hint="eastAsia" w:ascii="微软雅黑" w:hAnsi="微软雅黑" w:eastAsia="微软雅黑" w:cs="微软雅黑"/>
          <w:b/>
          <w:bCs/>
          <w:i w:val="0"/>
          <w:iCs w:val="0"/>
          <w:color w:val="000000"/>
          <w:kern w:val="0"/>
          <w:sz w:val="32"/>
          <w:szCs w:val="32"/>
          <w:u w:val="none"/>
          <w:lang w:val="en-US" w:eastAsia="zh-CN" w:bidi="ar"/>
        </w:rPr>
        <w:t>招标供应商提供资质法规文件清单</w:t>
      </w:r>
      <w:r>
        <w:rPr>
          <w:rFonts w:hint="eastAsia" w:ascii="微软雅黑" w:hAnsi="微软雅黑" w:eastAsia="微软雅黑" w:cs="微软雅黑"/>
          <w:b/>
          <w:bCs/>
          <w:i w:val="0"/>
          <w:iCs w:val="0"/>
          <w:color w:val="E54C5E" w:themeColor="accent6"/>
          <w:kern w:val="0"/>
          <w:sz w:val="32"/>
          <w:szCs w:val="32"/>
          <w:u w:val="none"/>
          <w:lang w:val="en-US" w:eastAsia="zh-CN" w:bidi="ar"/>
          <w14:textFill>
            <w14:solidFill>
              <w14:schemeClr w14:val="accent6"/>
            </w14:solidFill>
          </w14:textFill>
        </w:rPr>
        <w:t>（必填）</w:t>
      </w:r>
    </w:p>
    <w:p w14:paraId="6D571A4A">
      <w:pPr>
        <w:bidi w:val="0"/>
        <w:rPr>
          <w:rFonts w:hint="eastAsia" w:ascii="宋体" w:hAnsi="宋体" w:eastAsia="宋体" w:cs="宋体"/>
          <w:lang w:val="en-US" w:eastAsia="zh-CN"/>
        </w:rPr>
      </w:pPr>
    </w:p>
    <w:tbl>
      <w:tblPr>
        <w:tblStyle w:val="12"/>
        <w:tblpPr w:leftFromText="180" w:rightFromText="180" w:vertAnchor="text" w:horzAnchor="page" w:tblpX="1874" w:tblpY="287"/>
        <w:tblOverlap w:val="never"/>
        <w:tblW w:w="84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7435"/>
      </w:tblGrid>
      <w:tr w14:paraId="1A29E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E0D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7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5E6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提供的资料</w:t>
            </w:r>
          </w:p>
        </w:tc>
      </w:tr>
      <w:tr w14:paraId="3E4B7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D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B9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生产商营业执照、食品生产许可证（含明细）、认证质量/食品/安全体系证书，如果是经销商需要提供它的生产的以上资质</w:t>
            </w:r>
          </w:p>
        </w:tc>
      </w:tr>
      <w:tr w14:paraId="5B202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D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12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经销商营业执照、食品经营许可证、认证质量/食品/安全体系证书</w:t>
            </w:r>
          </w:p>
        </w:tc>
      </w:tr>
      <w:tr w14:paraId="4F69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1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32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生产商第三方外检报告、出厂报告</w:t>
            </w:r>
          </w:p>
        </w:tc>
      </w:tr>
      <w:tr w14:paraId="22AF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7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B9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进口物料提供检验检疫报告</w:t>
            </w:r>
          </w:p>
        </w:tc>
      </w:tr>
      <w:tr w14:paraId="0174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D8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67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生产商工艺流程、产品检验标准</w:t>
            </w:r>
          </w:p>
        </w:tc>
      </w:tr>
      <w:tr w14:paraId="7C1D9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4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18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新供应商工厂介绍、车间照片</w:t>
            </w:r>
          </w:p>
        </w:tc>
      </w:tr>
      <w:tr w14:paraId="280D5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5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35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环境评估验收报告</w:t>
            </w:r>
          </w:p>
        </w:tc>
      </w:tr>
      <w:tr w14:paraId="516CE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6"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F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F9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如果是以下物料，还需提供：禽肉：动物检验检疫合格证明，畜肉：动物检验检疫合格证明肉品品质检验合格证，鸡蛋：随附合格证＋销售凭证</w:t>
            </w:r>
          </w:p>
        </w:tc>
      </w:tr>
    </w:tbl>
    <w:p w14:paraId="05A72D74">
      <w:pPr>
        <w:bidi w:val="0"/>
        <w:rPr>
          <w:rFonts w:hint="eastAsia" w:ascii="宋体" w:hAnsi="宋体" w:eastAsia="宋体" w:cs="宋体"/>
          <w:lang w:val="en-US" w:eastAsia="zh-CN"/>
        </w:rPr>
      </w:pPr>
    </w:p>
    <w:p w14:paraId="4E1D11E9">
      <w:pPr>
        <w:spacing w:line="520" w:lineRule="exact"/>
        <w:jc w:val="center"/>
        <w:outlineLvl w:val="0"/>
        <w:rPr>
          <w:rFonts w:hint="eastAsia" w:ascii="宋体" w:hAnsi="宋体" w:eastAsia="宋体" w:cs="宋体"/>
          <w:b/>
          <w:sz w:val="36"/>
          <w:szCs w:val="32"/>
          <w:lang w:val="en-US" w:eastAsia="zh-CN"/>
        </w:rPr>
      </w:pPr>
    </w:p>
    <w:p w14:paraId="76C2E13A">
      <w:pPr>
        <w:spacing w:line="520" w:lineRule="exact"/>
        <w:jc w:val="center"/>
        <w:outlineLvl w:val="0"/>
        <w:rPr>
          <w:rFonts w:hint="eastAsia" w:ascii="宋体" w:hAnsi="宋体" w:eastAsia="宋体" w:cs="宋体"/>
          <w:b/>
          <w:sz w:val="36"/>
          <w:szCs w:val="32"/>
          <w:lang w:val="en-US" w:eastAsia="zh-CN"/>
        </w:rPr>
      </w:pPr>
    </w:p>
    <w:p w14:paraId="30719A7B">
      <w:pPr>
        <w:spacing w:line="520" w:lineRule="exact"/>
        <w:jc w:val="center"/>
        <w:outlineLvl w:val="0"/>
        <w:rPr>
          <w:rFonts w:hint="eastAsia" w:ascii="宋体" w:hAnsi="宋体" w:eastAsia="宋体" w:cs="宋体"/>
          <w:b/>
          <w:sz w:val="36"/>
          <w:szCs w:val="32"/>
          <w:lang w:val="en-US" w:eastAsia="zh-CN"/>
        </w:rPr>
      </w:pPr>
    </w:p>
    <w:p w14:paraId="2084C9B4">
      <w:pPr>
        <w:spacing w:line="520" w:lineRule="exact"/>
        <w:jc w:val="center"/>
        <w:outlineLvl w:val="0"/>
        <w:rPr>
          <w:rFonts w:hint="eastAsia" w:ascii="宋体" w:hAnsi="宋体" w:eastAsia="宋体" w:cs="宋体"/>
          <w:b/>
          <w:sz w:val="36"/>
          <w:szCs w:val="32"/>
          <w:lang w:val="en-US" w:eastAsia="zh-CN"/>
        </w:rPr>
      </w:pPr>
    </w:p>
    <w:p w14:paraId="65ECF027">
      <w:pPr>
        <w:spacing w:line="520" w:lineRule="exact"/>
        <w:jc w:val="center"/>
        <w:outlineLvl w:val="0"/>
        <w:rPr>
          <w:rFonts w:hint="eastAsia" w:ascii="宋体" w:hAnsi="宋体" w:eastAsia="宋体" w:cs="宋体"/>
          <w:b/>
          <w:sz w:val="36"/>
          <w:szCs w:val="32"/>
          <w:lang w:val="en-US" w:eastAsia="zh-CN"/>
        </w:rPr>
      </w:pPr>
    </w:p>
    <w:p w14:paraId="418E7EB2">
      <w:pPr>
        <w:spacing w:line="520" w:lineRule="exact"/>
        <w:jc w:val="center"/>
        <w:outlineLvl w:val="0"/>
        <w:rPr>
          <w:rFonts w:hint="eastAsia" w:ascii="宋体" w:hAnsi="宋体" w:eastAsia="宋体" w:cs="宋体"/>
          <w:b/>
          <w:sz w:val="36"/>
          <w:szCs w:val="32"/>
          <w:lang w:val="en-US" w:eastAsia="zh-CN"/>
        </w:rPr>
      </w:pPr>
    </w:p>
    <w:p w14:paraId="4F3DE1D1">
      <w:pPr>
        <w:spacing w:line="520" w:lineRule="exact"/>
        <w:jc w:val="center"/>
        <w:outlineLvl w:val="0"/>
        <w:rPr>
          <w:rFonts w:hint="eastAsia" w:ascii="宋体" w:hAnsi="宋体" w:eastAsia="宋体" w:cs="宋体"/>
          <w:b/>
          <w:sz w:val="36"/>
          <w:szCs w:val="32"/>
          <w:lang w:val="en-US" w:eastAsia="zh-CN"/>
        </w:rPr>
      </w:pPr>
    </w:p>
    <w:p w14:paraId="7E096D01">
      <w:pPr>
        <w:spacing w:line="520" w:lineRule="exact"/>
        <w:jc w:val="center"/>
        <w:outlineLvl w:val="0"/>
        <w:rPr>
          <w:rFonts w:hint="eastAsia" w:ascii="宋体" w:hAnsi="宋体" w:eastAsia="宋体" w:cs="宋体"/>
          <w:b/>
          <w:sz w:val="36"/>
          <w:szCs w:val="32"/>
          <w:lang w:val="en-US" w:eastAsia="zh-CN"/>
        </w:rPr>
      </w:pPr>
    </w:p>
    <w:p w14:paraId="37A3A9C1">
      <w:pPr>
        <w:spacing w:line="520" w:lineRule="exact"/>
        <w:jc w:val="center"/>
        <w:outlineLvl w:val="0"/>
        <w:rPr>
          <w:rFonts w:hint="eastAsia" w:ascii="宋体" w:hAnsi="宋体" w:eastAsia="宋体" w:cs="宋体"/>
          <w:b/>
          <w:sz w:val="36"/>
          <w:szCs w:val="32"/>
          <w:lang w:val="en-US" w:eastAsia="zh-CN"/>
        </w:rPr>
      </w:pPr>
    </w:p>
    <w:p w14:paraId="7C2009E2">
      <w:pPr>
        <w:spacing w:line="520" w:lineRule="exact"/>
        <w:jc w:val="center"/>
        <w:outlineLvl w:val="0"/>
        <w:rPr>
          <w:rFonts w:hint="eastAsia" w:ascii="宋体" w:hAnsi="宋体" w:eastAsia="宋体" w:cs="宋体"/>
          <w:b/>
          <w:sz w:val="36"/>
          <w:szCs w:val="32"/>
          <w:lang w:val="en-US" w:eastAsia="zh-CN"/>
        </w:rPr>
      </w:pPr>
    </w:p>
    <w:p w14:paraId="4A455A24">
      <w:pPr>
        <w:spacing w:line="520" w:lineRule="exact"/>
        <w:jc w:val="center"/>
        <w:outlineLvl w:val="0"/>
        <w:rPr>
          <w:rFonts w:hint="eastAsia" w:ascii="宋体" w:hAnsi="宋体" w:eastAsia="宋体" w:cs="宋体"/>
          <w:b/>
          <w:sz w:val="36"/>
          <w:szCs w:val="32"/>
          <w:lang w:val="en-US" w:eastAsia="zh-CN"/>
        </w:rPr>
      </w:pPr>
    </w:p>
    <w:p w14:paraId="54A10C71">
      <w:pPr>
        <w:spacing w:line="520" w:lineRule="exact"/>
        <w:jc w:val="center"/>
        <w:outlineLvl w:val="0"/>
        <w:rPr>
          <w:rFonts w:hint="eastAsia" w:ascii="宋体" w:hAnsi="宋体" w:eastAsia="宋体" w:cs="宋体"/>
          <w:b/>
          <w:sz w:val="36"/>
          <w:szCs w:val="32"/>
          <w:lang w:val="en-US" w:eastAsia="zh-CN"/>
        </w:rPr>
      </w:pPr>
    </w:p>
    <w:p w14:paraId="405D7C90">
      <w:pPr>
        <w:spacing w:line="520" w:lineRule="exact"/>
        <w:jc w:val="center"/>
        <w:outlineLvl w:val="0"/>
        <w:rPr>
          <w:rFonts w:hint="eastAsia" w:ascii="宋体" w:hAnsi="宋体" w:eastAsia="宋体" w:cs="宋体"/>
          <w:b/>
          <w:sz w:val="36"/>
          <w:szCs w:val="32"/>
          <w:lang w:val="en-US" w:eastAsia="zh-CN"/>
        </w:rPr>
      </w:pPr>
    </w:p>
    <w:p w14:paraId="06F49802">
      <w:pPr>
        <w:spacing w:line="520" w:lineRule="exact"/>
        <w:jc w:val="center"/>
        <w:outlineLvl w:val="0"/>
        <w:rPr>
          <w:rFonts w:hint="eastAsia" w:ascii="宋体" w:hAnsi="宋体" w:eastAsia="宋体" w:cs="宋体"/>
          <w:b/>
          <w:sz w:val="36"/>
          <w:szCs w:val="32"/>
          <w:lang w:val="en-US" w:eastAsia="zh-CN"/>
        </w:rPr>
      </w:pPr>
    </w:p>
    <w:p w14:paraId="09F24847">
      <w:pPr>
        <w:spacing w:line="520" w:lineRule="exact"/>
        <w:jc w:val="center"/>
        <w:outlineLvl w:val="0"/>
        <w:rPr>
          <w:rFonts w:hint="eastAsia" w:ascii="宋体" w:hAnsi="宋体" w:eastAsia="宋体" w:cs="宋体"/>
          <w:b/>
          <w:sz w:val="36"/>
          <w:szCs w:val="32"/>
          <w:lang w:val="en-US" w:eastAsia="zh-CN"/>
        </w:rPr>
      </w:pPr>
    </w:p>
    <w:p w14:paraId="33EA0CF2">
      <w:pPr>
        <w:spacing w:line="520" w:lineRule="exact"/>
        <w:jc w:val="center"/>
        <w:outlineLvl w:val="0"/>
        <w:rPr>
          <w:rFonts w:hint="eastAsia" w:ascii="宋体" w:hAnsi="宋体" w:eastAsia="宋体" w:cs="宋体"/>
          <w:b/>
          <w:sz w:val="36"/>
          <w:szCs w:val="32"/>
          <w:lang w:val="en-US" w:eastAsia="zh-CN"/>
        </w:rPr>
      </w:pPr>
    </w:p>
    <w:p w14:paraId="45CA21C5">
      <w:pPr>
        <w:spacing w:line="520" w:lineRule="exact"/>
        <w:jc w:val="center"/>
        <w:outlineLvl w:val="0"/>
        <w:rPr>
          <w:rFonts w:hint="eastAsia" w:ascii="宋体" w:hAnsi="宋体" w:eastAsia="宋体" w:cs="宋体"/>
          <w:b/>
          <w:sz w:val="36"/>
          <w:szCs w:val="32"/>
          <w:lang w:val="en-US" w:eastAsia="zh-CN"/>
        </w:rPr>
      </w:pPr>
    </w:p>
    <w:p w14:paraId="1A7B4045">
      <w:pPr>
        <w:spacing w:line="520" w:lineRule="exact"/>
        <w:jc w:val="center"/>
        <w:outlineLvl w:val="0"/>
        <w:rPr>
          <w:rFonts w:hint="eastAsia" w:ascii="宋体" w:hAnsi="宋体" w:eastAsia="宋体" w:cs="宋体"/>
          <w:b/>
          <w:sz w:val="36"/>
          <w:szCs w:val="32"/>
          <w:lang w:val="en-US" w:eastAsia="zh-CN"/>
        </w:rPr>
      </w:pPr>
    </w:p>
    <w:p w14:paraId="16BF63C7">
      <w:pPr>
        <w:spacing w:line="520" w:lineRule="exact"/>
        <w:jc w:val="center"/>
        <w:outlineLvl w:val="0"/>
        <w:rPr>
          <w:rFonts w:hint="eastAsia" w:ascii="宋体" w:hAnsi="宋体" w:eastAsia="宋体" w:cs="宋体"/>
          <w:b/>
          <w:sz w:val="36"/>
          <w:szCs w:val="32"/>
          <w:lang w:val="en-US" w:eastAsia="zh-CN"/>
        </w:rPr>
      </w:pPr>
    </w:p>
    <w:p w14:paraId="3EE54E67">
      <w:pPr>
        <w:spacing w:line="520" w:lineRule="exact"/>
        <w:jc w:val="center"/>
        <w:outlineLvl w:val="0"/>
        <w:rPr>
          <w:rFonts w:hint="eastAsia" w:ascii="宋体" w:hAnsi="宋体" w:eastAsia="宋体" w:cs="宋体"/>
          <w:b/>
          <w:sz w:val="36"/>
          <w:szCs w:val="32"/>
          <w:lang w:val="en-US" w:eastAsia="zh-CN"/>
        </w:rPr>
      </w:pPr>
    </w:p>
    <w:p w14:paraId="2B790239">
      <w:pPr>
        <w:spacing w:line="520" w:lineRule="exact"/>
        <w:jc w:val="center"/>
        <w:outlineLvl w:val="0"/>
        <w:rPr>
          <w:rFonts w:hint="eastAsia" w:ascii="宋体" w:hAnsi="宋体" w:eastAsia="宋体" w:cs="宋体"/>
          <w:b/>
          <w:sz w:val="36"/>
          <w:szCs w:val="32"/>
          <w:lang w:val="en-US" w:eastAsia="zh-CN"/>
        </w:rPr>
      </w:pPr>
    </w:p>
    <w:p w14:paraId="3499A8FF">
      <w:pPr>
        <w:spacing w:line="520" w:lineRule="exact"/>
        <w:jc w:val="center"/>
        <w:outlineLvl w:val="0"/>
        <w:rPr>
          <w:rFonts w:hint="eastAsia" w:ascii="宋体" w:hAnsi="宋体" w:eastAsia="宋体" w:cs="宋体"/>
          <w:b/>
          <w:sz w:val="36"/>
          <w:szCs w:val="32"/>
          <w:lang w:val="en-US" w:eastAsia="zh-CN"/>
        </w:rPr>
      </w:pPr>
    </w:p>
    <w:p w14:paraId="3123B2D6">
      <w:pPr>
        <w:spacing w:line="520" w:lineRule="exact"/>
        <w:jc w:val="center"/>
        <w:outlineLvl w:val="0"/>
        <w:rPr>
          <w:rFonts w:hint="eastAsia" w:ascii="宋体" w:hAnsi="宋体" w:eastAsia="宋体" w:cs="宋体"/>
          <w:b/>
          <w:sz w:val="36"/>
          <w:szCs w:val="32"/>
          <w:lang w:val="en-US" w:eastAsia="zh-CN"/>
        </w:rPr>
      </w:pPr>
    </w:p>
    <w:p w14:paraId="1C943BFA">
      <w:pPr>
        <w:spacing w:line="520" w:lineRule="exact"/>
        <w:jc w:val="center"/>
        <w:outlineLvl w:val="0"/>
        <w:rPr>
          <w:rFonts w:hint="eastAsia" w:ascii="宋体" w:hAnsi="宋体" w:eastAsia="宋体" w:cs="宋体"/>
          <w:b/>
          <w:sz w:val="36"/>
          <w:szCs w:val="32"/>
          <w:lang w:val="en-US" w:eastAsia="zh-CN"/>
        </w:rPr>
      </w:pPr>
    </w:p>
    <w:p w14:paraId="28521212">
      <w:pPr>
        <w:spacing w:line="520" w:lineRule="exact"/>
        <w:jc w:val="center"/>
        <w:outlineLvl w:val="0"/>
        <w:rPr>
          <w:rFonts w:hint="eastAsia" w:ascii="宋体" w:hAnsi="宋体" w:eastAsia="宋体" w:cs="宋体"/>
          <w:b/>
          <w:sz w:val="36"/>
          <w:szCs w:val="32"/>
        </w:rPr>
      </w:pPr>
      <w:r>
        <w:rPr>
          <w:rFonts w:hint="eastAsia" w:ascii="宋体" w:hAnsi="宋体" w:eastAsia="宋体" w:cs="宋体"/>
          <w:b/>
          <w:sz w:val="36"/>
          <w:szCs w:val="32"/>
          <w:lang w:val="en-US" w:eastAsia="zh-CN"/>
        </w:rPr>
        <w:t>四、</w:t>
      </w:r>
      <w:r>
        <w:rPr>
          <w:rFonts w:hint="eastAsia" w:ascii="宋体" w:hAnsi="宋体" w:eastAsia="宋体" w:cs="宋体"/>
          <w:b/>
          <w:sz w:val="36"/>
          <w:szCs w:val="32"/>
          <w:lang w:eastAsia="zh-CN"/>
        </w:rPr>
        <w:t>招标承诺书</w:t>
      </w:r>
    </w:p>
    <w:tbl>
      <w:tblPr>
        <w:tblStyle w:val="12"/>
        <w:tblpPr w:leftFromText="180" w:rightFromText="180" w:vertAnchor="text" w:horzAnchor="page" w:tblpX="1022" w:tblpY="2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3"/>
      </w:tblGrid>
      <w:tr w14:paraId="4534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313" w:type="dxa"/>
            <w:tcBorders>
              <w:top w:val="single" w:color="auto" w:sz="4" w:space="0"/>
              <w:left w:val="single" w:color="auto" w:sz="4" w:space="0"/>
              <w:bottom w:val="single" w:color="auto" w:sz="4" w:space="0"/>
              <w:right w:val="single" w:color="auto" w:sz="4" w:space="0"/>
            </w:tcBorders>
            <w:vAlign w:val="center"/>
          </w:tcPr>
          <w:p w14:paraId="6D6933E1">
            <w:pPr>
              <w:rPr>
                <w:rFonts w:hint="eastAsia" w:ascii="宋体" w:hAnsi="宋体" w:eastAsia="宋体" w:cs="宋体"/>
                <w:sz w:val="28"/>
                <w:szCs w:val="28"/>
              </w:rPr>
            </w:pPr>
            <w:r>
              <w:rPr>
                <w:rFonts w:hint="eastAsia" w:ascii="宋体" w:hAnsi="宋体" w:eastAsia="宋体" w:cs="宋体"/>
                <w:sz w:val="28"/>
                <w:szCs w:val="28"/>
              </w:rPr>
              <w:t>报名时间：        年   月   日</w:t>
            </w:r>
          </w:p>
        </w:tc>
      </w:tr>
      <w:tr w14:paraId="03BF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313" w:type="dxa"/>
            <w:tcBorders>
              <w:top w:val="single" w:color="auto" w:sz="4" w:space="0"/>
              <w:left w:val="single" w:color="auto" w:sz="4" w:space="0"/>
              <w:bottom w:val="single" w:color="auto" w:sz="4" w:space="0"/>
              <w:right w:val="single" w:color="auto" w:sz="4" w:space="0"/>
            </w:tcBorders>
            <w:vAlign w:val="center"/>
          </w:tcPr>
          <w:p w14:paraId="1EFCC2C6">
            <w:pPr>
              <w:rPr>
                <w:rFonts w:hint="eastAsia" w:ascii="宋体" w:hAnsi="宋体" w:eastAsia="宋体" w:cs="宋体"/>
                <w:sz w:val="28"/>
                <w:szCs w:val="28"/>
                <w:lang w:eastAsia="zh-CN"/>
              </w:rPr>
            </w:pPr>
            <w:r>
              <w:rPr>
                <w:rFonts w:hint="eastAsia" w:ascii="宋体" w:hAnsi="宋体" w:eastAsia="宋体" w:cs="宋体"/>
                <w:sz w:val="28"/>
                <w:szCs w:val="28"/>
                <w:lang w:eastAsia="zh-CN"/>
              </w:rPr>
              <w:t>招标申请人名称及盖鲜章：</w:t>
            </w:r>
          </w:p>
        </w:tc>
      </w:tr>
      <w:tr w14:paraId="7546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313" w:type="dxa"/>
            <w:tcBorders>
              <w:top w:val="single" w:color="auto" w:sz="4" w:space="0"/>
              <w:left w:val="single" w:color="auto" w:sz="4" w:space="0"/>
              <w:bottom w:val="single" w:color="auto" w:sz="4" w:space="0"/>
              <w:right w:val="single" w:color="auto" w:sz="4" w:space="0"/>
            </w:tcBorders>
            <w:vAlign w:val="center"/>
          </w:tcPr>
          <w:p w14:paraId="0F2E8B80">
            <w:pPr>
              <w:rPr>
                <w:rFonts w:hint="eastAsia" w:ascii="宋体" w:hAnsi="宋体" w:eastAsia="宋体" w:cs="宋体"/>
                <w:sz w:val="28"/>
                <w:szCs w:val="28"/>
                <w:lang w:eastAsia="zh-CN"/>
              </w:rPr>
            </w:pPr>
            <w:r>
              <w:rPr>
                <w:rFonts w:hint="eastAsia" w:ascii="宋体" w:hAnsi="宋体" w:eastAsia="宋体" w:cs="宋体"/>
                <w:sz w:val="28"/>
                <w:szCs w:val="28"/>
                <w:lang w:eastAsia="zh-CN"/>
              </w:rPr>
              <w:t>授权代表姓名及联系方式：</w:t>
            </w:r>
          </w:p>
        </w:tc>
      </w:tr>
      <w:tr w14:paraId="094A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0" w:hRule="atLeast"/>
        </w:trPr>
        <w:tc>
          <w:tcPr>
            <w:tcW w:w="10313" w:type="dxa"/>
            <w:tcBorders>
              <w:top w:val="single" w:color="auto" w:sz="4" w:space="0"/>
              <w:left w:val="single" w:color="auto" w:sz="4" w:space="0"/>
              <w:bottom w:val="single" w:color="auto" w:sz="4" w:space="0"/>
              <w:right w:val="single" w:color="auto" w:sz="4" w:space="0"/>
            </w:tcBorders>
            <w:vAlign w:val="center"/>
          </w:tcPr>
          <w:p w14:paraId="3E415B67">
            <w:pPr>
              <w:pStyle w:val="4"/>
              <w:widowControl/>
              <w:adjustRightInd w:val="0"/>
              <w:snapToGrid w:val="0"/>
              <w:spacing w:line="400" w:lineRule="exact"/>
              <w:ind w:firstLine="479" w:firstLineChars="149"/>
              <w:jc w:val="center"/>
              <w:rPr>
                <w:rFonts w:hint="eastAsia" w:ascii="宋体" w:hAnsi="宋体" w:eastAsia="宋体" w:cs="宋体"/>
                <w:b/>
                <w:kern w:val="44"/>
                <w:sz w:val="32"/>
                <w:szCs w:val="28"/>
              </w:rPr>
            </w:pPr>
            <w:r>
              <w:rPr>
                <w:rFonts w:hint="eastAsia" w:ascii="宋体" w:hAnsi="宋体" w:eastAsia="宋体" w:cs="宋体"/>
                <w:b/>
                <w:kern w:val="44"/>
                <w:sz w:val="32"/>
                <w:szCs w:val="28"/>
              </w:rPr>
              <w:t>投标人承诺</w:t>
            </w:r>
          </w:p>
          <w:p w14:paraId="163725AC">
            <w:pPr>
              <w:pStyle w:val="4"/>
              <w:widowControl/>
              <w:adjustRightInd w:val="0"/>
              <w:snapToGrid w:val="0"/>
              <w:spacing w:line="400" w:lineRule="exact"/>
              <w:ind w:firstLine="359" w:firstLineChars="149"/>
              <w:rPr>
                <w:rFonts w:hint="eastAsia" w:ascii="宋体" w:hAnsi="宋体" w:eastAsia="宋体" w:cs="宋体"/>
                <w:bCs/>
                <w:kern w:val="44"/>
                <w:sz w:val="24"/>
                <w:szCs w:val="22"/>
              </w:rPr>
            </w:pPr>
            <w:r>
              <w:rPr>
                <w:rFonts w:hint="eastAsia" w:ascii="宋体" w:hAnsi="宋体" w:eastAsia="宋体" w:cs="宋体"/>
                <w:b/>
                <w:kern w:val="44"/>
                <w:sz w:val="24"/>
                <w:szCs w:val="22"/>
              </w:rPr>
              <w:t>1.报名资格：</w:t>
            </w:r>
            <w:r>
              <w:rPr>
                <w:rFonts w:hint="eastAsia" w:ascii="宋体" w:hAnsi="宋体" w:eastAsia="宋体" w:cs="宋体"/>
                <w:bCs/>
                <w:kern w:val="44"/>
                <w:sz w:val="24"/>
                <w:szCs w:val="22"/>
              </w:rPr>
              <w:t>我公司具备以下资格。申请文件中提供的任何资料和技术、服务、商务等响应承诺情况都是真实的、有效的、合法的。</w:t>
            </w:r>
          </w:p>
          <w:p w14:paraId="2D278A78">
            <w:pPr>
              <w:pStyle w:val="4"/>
              <w:widowControl/>
              <w:adjustRightInd w:val="0"/>
              <w:snapToGrid w:val="0"/>
              <w:spacing w:line="400" w:lineRule="exact"/>
              <w:ind w:firstLine="431" w:firstLineChars="196"/>
              <w:rPr>
                <w:rFonts w:hint="eastAsia" w:ascii="宋体" w:hAnsi="宋体" w:eastAsia="宋体" w:cs="宋体"/>
                <w:bCs/>
                <w:kern w:val="44"/>
                <w:sz w:val="22"/>
                <w:szCs w:val="21"/>
              </w:rPr>
            </w:pPr>
            <w:r>
              <w:rPr>
                <w:rFonts w:hint="eastAsia" w:ascii="宋体" w:hAnsi="宋体" w:eastAsia="宋体" w:cs="宋体"/>
                <w:bCs/>
                <w:kern w:val="44"/>
                <w:sz w:val="22"/>
                <w:szCs w:val="21"/>
              </w:rPr>
              <w:t>1</w:t>
            </w:r>
            <w:r>
              <w:rPr>
                <w:rFonts w:hint="eastAsia" w:ascii="宋体" w:hAnsi="宋体" w:eastAsia="宋体" w:cs="宋体"/>
                <w:bCs/>
                <w:kern w:val="44"/>
                <w:sz w:val="22"/>
                <w:szCs w:val="21"/>
                <w:lang w:eastAsia="zh-CN"/>
              </w:rPr>
              <w:t>）</w:t>
            </w:r>
            <w:r>
              <w:rPr>
                <w:rFonts w:hint="eastAsia" w:ascii="宋体" w:hAnsi="宋体" w:eastAsia="宋体" w:cs="宋体"/>
                <w:bCs/>
                <w:kern w:val="44"/>
                <w:sz w:val="22"/>
                <w:szCs w:val="21"/>
              </w:rPr>
              <w:t>具有独立承担民事责任的能力；</w:t>
            </w:r>
          </w:p>
          <w:p w14:paraId="7F7AA1B5">
            <w:pPr>
              <w:pStyle w:val="4"/>
              <w:widowControl/>
              <w:adjustRightInd w:val="0"/>
              <w:snapToGrid w:val="0"/>
              <w:spacing w:line="400" w:lineRule="exact"/>
              <w:ind w:firstLine="480"/>
              <w:rPr>
                <w:rFonts w:hint="eastAsia" w:ascii="宋体" w:hAnsi="宋体" w:eastAsia="宋体" w:cs="宋体"/>
                <w:bCs/>
                <w:kern w:val="44"/>
                <w:sz w:val="22"/>
                <w:szCs w:val="21"/>
              </w:rPr>
            </w:pPr>
            <w:r>
              <w:rPr>
                <w:rFonts w:hint="eastAsia" w:ascii="宋体" w:hAnsi="宋体" w:eastAsia="宋体" w:cs="宋体"/>
                <w:bCs/>
                <w:kern w:val="44"/>
                <w:sz w:val="22"/>
                <w:szCs w:val="21"/>
              </w:rPr>
              <w:t>2</w:t>
            </w:r>
            <w:r>
              <w:rPr>
                <w:rFonts w:hint="eastAsia" w:ascii="宋体" w:hAnsi="宋体" w:eastAsia="宋体" w:cs="宋体"/>
                <w:bCs/>
                <w:kern w:val="44"/>
                <w:sz w:val="22"/>
                <w:szCs w:val="21"/>
                <w:lang w:eastAsia="zh-CN"/>
              </w:rPr>
              <w:t>）</w:t>
            </w:r>
            <w:r>
              <w:rPr>
                <w:rFonts w:hint="eastAsia" w:ascii="宋体" w:hAnsi="宋体" w:eastAsia="宋体" w:cs="宋体"/>
                <w:bCs/>
                <w:kern w:val="44"/>
                <w:sz w:val="22"/>
                <w:szCs w:val="21"/>
              </w:rPr>
              <w:t>具有良好的商业信誉和健全的财务会计制度；</w:t>
            </w:r>
          </w:p>
          <w:p w14:paraId="0584C1A6">
            <w:pPr>
              <w:pStyle w:val="4"/>
              <w:widowControl/>
              <w:adjustRightInd w:val="0"/>
              <w:snapToGrid w:val="0"/>
              <w:spacing w:line="400" w:lineRule="exact"/>
              <w:ind w:firstLine="480"/>
              <w:rPr>
                <w:rFonts w:hint="eastAsia" w:ascii="宋体" w:hAnsi="宋体" w:eastAsia="宋体" w:cs="宋体"/>
                <w:bCs/>
                <w:kern w:val="44"/>
                <w:sz w:val="22"/>
                <w:szCs w:val="21"/>
              </w:rPr>
            </w:pPr>
            <w:r>
              <w:rPr>
                <w:rFonts w:hint="eastAsia" w:ascii="宋体" w:hAnsi="宋体" w:eastAsia="宋体" w:cs="宋体"/>
                <w:bCs/>
                <w:kern w:val="44"/>
                <w:sz w:val="22"/>
                <w:szCs w:val="21"/>
              </w:rPr>
              <w:t>3</w:t>
            </w:r>
            <w:r>
              <w:rPr>
                <w:rFonts w:hint="eastAsia" w:ascii="宋体" w:hAnsi="宋体" w:eastAsia="宋体" w:cs="宋体"/>
                <w:bCs/>
                <w:kern w:val="44"/>
                <w:sz w:val="22"/>
                <w:szCs w:val="21"/>
                <w:lang w:eastAsia="zh-CN"/>
              </w:rPr>
              <w:t>）</w:t>
            </w:r>
            <w:r>
              <w:rPr>
                <w:rFonts w:hint="eastAsia" w:ascii="宋体" w:hAnsi="宋体" w:eastAsia="宋体" w:cs="宋体"/>
                <w:bCs/>
                <w:kern w:val="44"/>
                <w:sz w:val="22"/>
                <w:szCs w:val="21"/>
              </w:rPr>
              <w:t>具有履行合同所必需的设备和专业技术能力；</w:t>
            </w:r>
          </w:p>
          <w:p w14:paraId="44F2DAD6">
            <w:pPr>
              <w:pStyle w:val="4"/>
              <w:widowControl/>
              <w:adjustRightInd w:val="0"/>
              <w:snapToGrid w:val="0"/>
              <w:spacing w:line="400" w:lineRule="exact"/>
              <w:ind w:firstLine="480"/>
              <w:rPr>
                <w:rFonts w:hint="eastAsia" w:ascii="宋体" w:hAnsi="宋体" w:eastAsia="宋体" w:cs="宋体"/>
                <w:bCs/>
                <w:kern w:val="44"/>
                <w:sz w:val="22"/>
                <w:szCs w:val="21"/>
              </w:rPr>
            </w:pPr>
            <w:r>
              <w:rPr>
                <w:rFonts w:hint="eastAsia" w:ascii="宋体" w:hAnsi="宋体" w:eastAsia="宋体" w:cs="宋体"/>
                <w:bCs/>
                <w:kern w:val="44"/>
                <w:sz w:val="22"/>
                <w:szCs w:val="21"/>
              </w:rPr>
              <w:t>4</w:t>
            </w:r>
            <w:r>
              <w:rPr>
                <w:rFonts w:hint="eastAsia" w:ascii="宋体" w:hAnsi="宋体" w:eastAsia="宋体" w:cs="宋体"/>
                <w:bCs/>
                <w:kern w:val="44"/>
                <w:sz w:val="22"/>
                <w:szCs w:val="21"/>
                <w:lang w:eastAsia="zh-CN"/>
              </w:rPr>
              <w:t>）</w:t>
            </w:r>
            <w:r>
              <w:rPr>
                <w:rFonts w:hint="eastAsia" w:ascii="宋体" w:hAnsi="宋体" w:eastAsia="宋体" w:cs="宋体"/>
                <w:bCs/>
                <w:kern w:val="44"/>
                <w:sz w:val="22"/>
                <w:szCs w:val="21"/>
              </w:rPr>
              <w:t>具有依法缴纳税收和社会保障资金的良好记录；</w:t>
            </w:r>
          </w:p>
          <w:p w14:paraId="08F19CE9">
            <w:pPr>
              <w:pStyle w:val="4"/>
              <w:widowControl/>
              <w:adjustRightInd w:val="0"/>
              <w:snapToGrid w:val="0"/>
              <w:spacing w:line="400" w:lineRule="exact"/>
              <w:ind w:firstLine="480"/>
              <w:rPr>
                <w:rFonts w:hint="eastAsia" w:ascii="宋体" w:hAnsi="宋体" w:eastAsia="宋体" w:cs="宋体"/>
                <w:bCs/>
                <w:kern w:val="44"/>
                <w:sz w:val="22"/>
                <w:szCs w:val="21"/>
              </w:rPr>
            </w:pPr>
            <w:r>
              <w:rPr>
                <w:rFonts w:hint="eastAsia" w:ascii="宋体" w:hAnsi="宋体" w:eastAsia="宋体" w:cs="宋体"/>
                <w:bCs/>
                <w:kern w:val="44"/>
                <w:sz w:val="22"/>
                <w:szCs w:val="21"/>
              </w:rPr>
              <w:t>5</w:t>
            </w:r>
            <w:r>
              <w:rPr>
                <w:rFonts w:hint="eastAsia" w:ascii="宋体" w:hAnsi="宋体" w:eastAsia="宋体" w:cs="宋体"/>
                <w:bCs/>
                <w:kern w:val="44"/>
                <w:sz w:val="22"/>
                <w:szCs w:val="21"/>
                <w:lang w:eastAsia="zh-CN"/>
              </w:rPr>
              <w:t>）</w:t>
            </w:r>
            <w:r>
              <w:rPr>
                <w:rFonts w:hint="eastAsia" w:ascii="宋体" w:hAnsi="宋体" w:eastAsia="宋体" w:cs="宋体"/>
                <w:bCs/>
                <w:kern w:val="44"/>
                <w:sz w:val="22"/>
                <w:szCs w:val="21"/>
              </w:rPr>
              <w:t>参加本次采购活动前三年内，在经营活动中没有重大违法记录；</w:t>
            </w:r>
          </w:p>
          <w:p w14:paraId="0412FC13">
            <w:pPr>
              <w:pStyle w:val="4"/>
              <w:widowControl/>
              <w:adjustRightInd w:val="0"/>
              <w:snapToGrid w:val="0"/>
              <w:spacing w:line="400" w:lineRule="exact"/>
              <w:ind w:firstLine="480"/>
              <w:rPr>
                <w:rFonts w:hint="eastAsia" w:ascii="宋体" w:hAnsi="宋体" w:eastAsia="宋体" w:cs="宋体"/>
                <w:bCs/>
                <w:kern w:val="44"/>
                <w:sz w:val="22"/>
                <w:szCs w:val="21"/>
              </w:rPr>
            </w:pPr>
            <w:r>
              <w:rPr>
                <w:rFonts w:hint="eastAsia" w:ascii="宋体" w:hAnsi="宋体" w:eastAsia="宋体" w:cs="宋体"/>
                <w:bCs/>
                <w:kern w:val="44"/>
                <w:sz w:val="22"/>
                <w:szCs w:val="21"/>
              </w:rPr>
              <w:t>6</w:t>
            </w:r>
            <w:r>
              <w:rPr>
                <w:rFonts w:hint="eastAsia" w:ascii="宋体" w:hAnsi="宋体" w:eastAsia="宋体" w:cs="宋体"/>
                <w:bCs/>
                <w:kern w:val="44"/>
                <w:sz w:val="22"/>
                <w:szCs w:val="21"/>
                <w:lang w:eastAsia="zh-CN"/>
              </w:rPr>
              <w:t>）</w:t>
            </w:r>
            <w:r>
              <w:rPr>
                <w:rFonts w:hint="eastAsia" w:ascii="宋体" w:hAnsi="宋体" w:eastAsia="宋体" w:cs="宋体"/>
                <w:bCs/>
                <w:kern w:val="44"/>
                <w:sz w:val="22"/>
                <w:szCs w:val="21"/>
              </w:rPr>
              <w:t>法律、行政法规规定的其他条件；</w:t>
            </w:r>
          </w:p>
          <w:p w14:paraId="3EA56DCA">
            <w:pPr>
              <w:spacing w:line="400" w:lineRule="exact"/>
              <w:rPr>
                <w:rFonts w:hint="eastAsia" w:ascii="宋体" w:hAnsi="宋体" w:eastAsia="宋体" w:cs="宋体"/>
                <w:bCs/>
                <w:kern w:val="44"/>
                <w:szCs w:val="22"/>
                <w:lang w:eastAsia="zh-CN" w:bidi="ar-SA"/>
              </w:rPr>
            </w:pPr>
            <w:r>
              <w:rPr>
                <w:rFonts w:hint="eastAsia" w:ascii="宋体" w:hAnsi="宋体" w:eastAsia="宋体" w:cs="宋体"/>
                <w:bCs/>
                <w:kern w:val="44"/>
                <w:szCs w:val="22"/>
                <w:lang w:eastAsia="zh-CN" w:bidi="ar-SA"/>
              </w:rPr>
              <w:t xml:space="preserve">    7）其他荣誉与行业影响力的资质.</w:t>
            </w:r>
          </w:p>
          <w:p w14:paraId="7C6D9077">
            <w:pPr>
              <w:spacing w:line="400" w:lineRule="exact"/>
              <w:ind w:firstLine="422" w:firstLineChars="200"/>
              <w:rPr>
                <w:rFonts w:hint="eastAsia" w:ascii="宋体" w:hAnsi="宋体" w:eastAsia="宋体" w:cs="宋体"/>
                <w:bCs/>
                <w:kern w:val="44"/>
                <w:szCs w:val="22"/>
                <w:lang w:eastAsia="zh-CN" w:bidi="ar-SA"/>
              </w:rPr>
            </w:pPr>
            <w:r>
              <w:rPr>
                <w:rFonts w:hint="eastAsia" w:ascii="宋体" w:hAnsi="宋体" w:eastAsia="宋体" w:cs="宋体"/>
                <w:b/>
                <w:kern w:val="44"/>
                <w:szCs w:val="22"/>
                <w:lang w:eastAsia="zh-CN" w:bidi="ar-SA"/>
              </w:rPr>
              <w:t>2.文件确认：</w:t>
            </w:r>
            <w:r>
              <w:rPr>
                <w:rFonts w:hint="eastAsia" w:ascii="宋体" w:hAnsi="宋体" w:eastAsia="宋体" w:cs="宋体"/>
                <w:bCs/>
                <w:kern w:val="44"/>
                <w:szCs w:val="22"/>
                <w:lang w:eastAsia="zh-CN" w:bidi="ar-SA"/>
              </w:rPr>
              <w:t>我方已认真阅读并接受本项目招标文件的全部实质性要求，已依法进行确认清楚，不存在有异议又参加招标以求侥幸成交或者为实现其他非法目的的行为。</w:t>
            </w:r>
          </w:p>
          <w:p w14:paraId="29092264">
            <w:pPr>
              <w:spacing w:line="400" w:lineRule="exact"/>
              <w:ind w:firstLine="422" w:firstLineChars="200"/>
              <w:rPr>
                <w:rFonts w:hint="eastAsia" w:ascii="宋体" w:hAnsi="宋体" w:eastAsia="宋体" w:cs="宋体"/>
                <w:bCs/>
                <w:kern w:val="44"/>
                <w:szCs w:val="22"/>
                <w:lang w:eastAsia="zh-CN" w:bidi="ar-SA"/>
              </w:rPr>
            </w:pPr>
            <w:r>
              <w:rPr>
                <w:rFonts w:hint="eastAsia" w:ascii="宋体" w:hAnsi="宋体" w:eastAsia="宋体" w:cs="宋体"/>
                <w:b/>
                <w:kern w:val="44"/>
                <w:szCs w:val="22"/>
                <w:lang w:eastAsia="zh-CN" w:bidi="ar-SA"/>
              </w:rPr>
              <w:t>3.样品保证：</w:t>
            </w:r>
            <w:r>
              <w:rPr>
                <w:rFonts w:hint="eastAsia" w:ascii="宋体" w:hAnsi="宋体" w:eastAsia="宋体" w:cs="宋体"/>
                <w:bCs/>
                <w:kern w:val="44"/>
                <w:szCs w:val="22"/>
                <w:lang w:eastAsia="zh-CN" w:bidi="ar-SA"/>
              </w:rPr>
              <w:t>本项目招标采购过程中需要提供样品，我方保证样品即为成交后将要提供的成交产品，我方对提供样品的性能和质量负责。</w:t>
            </w:r>
          </w:p>
          <w:p w14:paraId="1C859F46">
            <w:pPr>
              <w:spacing w:line="440" w:lineRule="exact"/>
              <w:ind w:firstLine="422" w:firstLineChars="200"/>
              <w:rPr>
                <w:rFonts w:hint="eastAsia" w:ascii="宋体" w:hAnsi="宋体" w:eastAsia="宋体" w:cs="宋体"/>
                <w:bCs/>
                <w:kern w:val="44"/>
                <w:szCs w:val="22"/>
                <w:lang w:eastAsia="zh-CN" w:bidi="ar-SA"/>
              </w:rPr>
            </w:pPr>
            <w:r>
              <w:rPr>
                <w:rFonts w:hint="eastAsia" w:ascii="宋体" w:hAnsi="宋体" w:eastAsia="宋体" w:cs="宋体"/>
                <w:b/>
                <w:kern w:val="44"/>
                <w:szCs w:val="22"/>
                <w:lang w:eastAsia="zh-CN" w:bidi="ar-SA"/>
              </w:rPr>
              <w:t>4. 国家标准：</w:t>
            </w:r>
            <w:r>
              <w:rPr>
                <w:rFonts w:hint="eastAsia" w:ascii="宋体" w:hAnsi="宋体" w:eastAsia="宋体" w:cs="宋体"/>
                <w:bCs/>
                <w:kern w:val="44"/>
                <w:szCs w:val="22"/>
                <w:lang w:eastAsia="zh-CN" w:bidi="ar-SA"/>
              </w:rPr>
              <w:t>我方承诺符合国家或行业主管部门对采购产品的技术标准、质量标准和资格资质条件等有强制性规定的。</w:t>
            </w:r>
          </w:p>
          <w:p w14:paraId="076A6D8A">
            <w:pPr>
              <w:spacing w:line="440" w:lineRule="exact"/>
              <w:ind w:firstLine="422" w:firstLineChars="200"/>
              <w:rPr>
                <w:rFonts w:hint="eastAsia" w:ascii="宋体" w:hAnsi="宋体" w:eastAsia="宋体" w:cs="宋体"/>
                <w:bCs/>
                <w:kern w:val="44"/>
                <w:szCs w:val="22"/>
                <w:lang w:eastAsia="zh-CN" w:bidi="ar-SA"/>
              </w:rPr>
            </w:pPr>
            <w:r>
              <w:rPr>
                <w:rFonts w:hint="eastAsia" w:ascii="宋体" w:hAnsi="宋体" w:eastAsia="宋体" w:cs="宋体"/>
                <w:b/>
                <w:kern w:val="44"/>
                <w:szCs w:val="22"/>
                <w:lang w:eastAsia="zh-CN" w:bidi="ar-SA"/>
              </w:rPr>
              <w:t>5.分包转包：</w:t>
            </w:r>
            <w:r>
              <w:rPr>
                <w:rFonts w:hint="eastAsia" w:ascii="宋体" w:hAnsi="宋体" w:eastAsia="宋体" w:cs="宋体"/>
                <w:bCs/>
                <w:kern w:val="44"/>
                <w:szCs w:val="22"/>
                <w:lang w:eastAsia="zh-CN" w:bidi="ar-SA"/>
              </w:rPr>
              <w:t>我方承担，中标产品由我公司生产或销售，不得将中标产品采取“合同分包”“合同转包”的方式转移，如有转移，需得到贵公司书面同意。</w:t>
            </w:r>
          </w:p>
          <w:p w14:paraId="455C7DC8">
            <w:pPr>
              <w:spacing w:line="440" w:lineRule="exact"/>
              <w:ind w:firstLine="422" w:firstLineChars="200"/>
              <w:rPr>
                <w:rFonts w:hint="eastAsia" w:ascii="宋体" w:hAnsi="宋体" w:eastAsia="宋体" w:cs="宋体"/>
                <w:bCs/>
                <w:kern w:val="44"/>
                <w:szCs w:val="22"/>
                <w:lang w:eastAsia="zh-CN" w:bidi="ar-SA"/>
              </w:rPr>
            </w:pPr>
            <w:r>
              <w:rPr>
                <w:rFonts w:hint="eastAsia" w:ascii="宋体" w:hAnsi="宋体" w:eastAsia="宋体" w:cs="宋体"/>
                <w:b/>
                <w:kern w:val="44"/>
                <w:szCs w:val="22"/>
                <w:lang w:eastAsia="zh-CN" w:bidi="ar-SA"/>
              </w:rPr>
              <w:t>6.产品合法：</w:t>
            </w:r>
            <w:r>
              <w:rPr>
                <w:rFonts w:hint="eastAsia" w:ascii="宋体" w:hAnsi="宋体" w:eastAsia="宋体" w:cs="宋体"/>
                <w:bCs/>
                <w:kern w:val="44"/>
                <w:szCs w:val="22"/>
                <w:lang w:eastAsia="zh-CN" w:bidi="ar-SA"/>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p>
          <w:p w14:paraId="7D9D1BBA">
            <w:pPr>
              <w:spacing w:line="440" w:lineRule="exact"/>
              <w:ind w:firstLine="422" w:firstLineChars="200"/>
              <w:rPr>
                <w:rFonts w:hint="eastAsia" w:ascii="宋体" w:hAnsi="宋体" w:eastAsia="宋体" w:cs="宋体"/>
                <w:bCs/>
                <w:kern w:val="44"/>
                <w:szCs w:val="22"/>
                <w:lang w:eastAsia="zh-CN" w:bidi="ar-SA"/>
              </w:rPr>
            </w:pPr>
            <w:r>
              <w:rPr>
                <w:rFonts w:hint="eastAsia" w:ascii="宋体" w:hAnsi="宋体" w:eastAsia="宋体" w:cs="宋体"/>
                <w:b/>
                <w:kern w:val="44"/>
                <w:szCs w:val="22"/>
                <w:lang w:eastAsia="zh-CN" w:bidi="ar-SA"/>
              </w:rPr>
              <w:t>7.诚信履约：</w:t>
            </w:r>
            <w:r>
              <w:rPr>
                <w:rFonts w:hint="eastAsia" w:ascii="宋体" w:hAnsi="宋体" w:eastAsia="宋体" w:cs="宋体"/>
                <w:bCs/>
                <w:kern w:val="44"/>
                <w:szCs w:val="22"/>
                <w:lang w:eastAsia="zh-CN" w:bidi="ar-SA"/>
              </w:rPr>
              <w:t>我方承诺向贵单位供货的同规格型号同质量等级为全国最低价，如有价格下调，我公司将主动降价。一旦我方成交，我方将严格履行采购合同规定的责任和义务。</w:t>
            </w:r>
          </w:p>
          <w:p w14:paraId="1EE2FCB6">
            <w:pPr>
              <w:spacing w:line="440" w:lineRule="exact"/>
              <w:ind w:firstLine="420" w:firstLineChars="200"/>
              <w:rPr>
                <w:rFonts w:hint="eastAsia" w:ascii="宋体" w:hAnsi="宋体" w:eastAsia="宋体" w:cs="宋体"/>
                <w:bCs/>
                <w:kern w:val="44"/>
                <w:szCs w:val="22"/>
                <w:lang w:eastAsia="zh-CN" w:bidi="ar-SA"/>
              </w:rPr>
            </w:pPr>
            <w:r>
              <w:rPr>
                <w:rFonts w:hint="eastAsia" w:ascii="宋体" w:hAnsi="宋体" w:eastAsia="宋体" w:cs="宋体"/>
                <w:bCs/>
                <w:kern w:val="44"/>
                <w:szCs w:val="22"/>
                <w:lang w:eastAsia="zh-CN" w:bidi="ar-SA"/>
              </w:rPr>
              <w:t>本单位对上述承诺的内容和事项真实性负责。如经查实上述承诺的内容事项存在虚假，我单位愿意接受以提供虚假材料谋取成交追究法律责任。</w:t>
            </w:r>
          </w:p>
        </w:tc>
      </w:tr>
    </w:tbl>
    <w:p w14:paraId="1B4DDB66">
      <w:pPr>
        <w:bidi w:val="0"/>
        <w:spacing w:line="360" w:lineRule="auto"/>
        <w:jc w:val="left"/>
        <w:rPr>
          <w:rFonts w:hint="eastAsia" w:ascii="宋体" w:hAnsi="宋体" w:eastAsia="宋体" w:cs="宋体"/>
          <w:sz w:val="24"/>
          <w:szCs w:val="24"/>
          <w:lang w:val="en-US" w:eastAsia="zh-CN"/>
        </w:rPr>
      </w:pPr>
    </w:p>
    <w:p w14:paraId="439C414E">
      <w:pPr>
        <w:bidi w:val="0"/>
        <w:spacing w:line="360" w:lineRule="auto"/>
        <w:jc w:val="left"/>
        <w:rPr>
          <w:rFonts w:hint="eastAsia" w:ascii="宋体" w:hAnsi="宋体" w:eastAsia="宋体" w:cs="宋体"/>
          <w:sz w:val="24"/>
          <w:szCs w:val="24"/>
          <w:lang w:val="en-US" w:eastAsia="zh-CN"/>
        </w:rPr>
      </w:pPr>
    </w:p>
    <w:p w14:paraId="71BBB4CF">
      <w:pPr>
        <w:bidi w:val="0"/>
        <w:spacing w:line="360" w:lineRule="auto"/>
        <w:jc w:val="left"/>
        <w:rPr>
          <w:rFonts w:hint="eastAsia" w:ascii="宋体" w:hAnsi="宋体" w:eastAsia="宋体" w:cs="宋体"/>
          <w:b/>
          <w:bCs/>
          <w:sz w:val="36"/>
          <w:szCs w:val="36"/>
          <w:lang w:val="en-US" w:eastAsia="zh-CN"/>
        </w:rPr>
      </w:pPr>
      <w:bookmarkStart w:id="3" w:name="_Toc101771378"/>
      <w:bookmarkStart w:id="4" w:name="_Toc134956145"/>
      <w:bookmarkStart w:id="5" w:name="_Toc41723933"/>
      <w:bookmarkStart w:id="6" w:name="_Toc42394514"/>
      <w:bookmarkStart w:id="7" w:name="_Toc101775131"/>
      <w:bookmarkStart w:id="8" w:name="_Toc98579607"/>
      <w:bookmarkStart w:id="9" w:name="_Toc42313169"/>
      <w:bookmarkStart w:id="10" w:name="_Toc98579066"/>
      <w:bookmarkStart w:id="11" w:name="_Toc50276154"/>
      <w:bookmarkStart w:id="12" w:name="_Toc101843131"/>
      <w:bookmarkStart w:id="13" w:name="_Toc101951269"/>
      <w:bookmarkStart w:id="14" w:name="_Toc98580290"/>
      <w:bookmarkStart w:id="15" w:name="_Toc98579008"/>
      <w:bookmarkStart w:id="16" w:name="_Toc41884703"/>
      <w:bookmarkStart w:id="17" w:name="_Toc42394670"/>
      <w:r>
        <w:rPr>
          <w:rFonts w:hint="eastAsia" w:ascii="宋体" w:hAnsi="宋体" w:eastAsia="宋体" w:cs="宋体"/>
          <w:b/>
          <w:bCs/>
          <w:sz w:val="36"/>
          <w:szCs w:val="36"/>
          <w:lang w:val="en-US" w:eastAsia="zh-CN"/>
        </w:rPr>
        <w:t>五 、定标</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11483B3">
      <w:pPr>
        <w:bidi w:val="0"/>
        <w:spacing w:line="360" w:lineRule="auto"/>
        <w:jc w:val="left"/>
        <w:rPr>
          <w:rFonts w:hint="eastAsia" w:ascii="宋体" w:hAnsi="宋体" w:eastAsia="宋体" w:cs="宋体"/>
          <w:sz w:val="28"/>
          <w:szCs w:val="28"/>
          <w:lang w:val="en-US" w:eastAsia="zh-CN"/>
        </w:rPr>
      </w:pPr>
      <w:r>
        <w:rPr>
          <w:rFonts w:hint="eastAsia" w:ascii="宋体" w:hAnsi="宋体" w:eastAsia="宋体" w:cs="宋体"/>
          <w:sz w:val="24"/>
          <w:szCs w:val="24"/>
          <w:lang w:val="en-US" w:eastAsia="zh-CN"/>
        </w:rPr>
        <w:t>1.凡发现中标候选人有下列行为之一的，其中标无效</w:t>
      </w:r>
      <w:r>
        <w:rPr>
          <w:rFonts w:hint="eastAsia" w:ascii="宋体" w:hAnsi="宋体" w:eastAsia="宋体" w:cs="宋体"/>
          <w:sz w:val="28"/>
          <w:szCs w:val="28"/>
          <w:lang w:val="en-US" w:eastAsia="zh-CN"/>
        </w:rPr>
        <w:t>。</w:t>
      </w:r>
    </w:p>
    <w:p w14:paraId="0B9520DB">
      <w:pPr>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提供虚假材料谋取中标、成交的；</w:t>
      </w:r>
    </w:p>
    <w:p w14:paraId="42EA13DA">
      <w:pPr>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采取不正当手段诋毁、排挤其他投标单位的；</w:t>
      </w:r>
    </w:p>
    <w:p w14:paraId="2A180D4C">
      <w:pPr>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与采购人、其他供应商或者代理机构恶意串通的；</w:t>
      </w:r>
    </w:p>
    <w:p w14:paraId="4E6CE180">
      <w:pPr>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向采购人、代理机构行贿或者提供其他不正当利益的；</w:t>
      </w:r>
    </w:p>
    <w:p w14:paraId="7B6038BE">
      <w:pPr>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在招标过程中与采购人进行协商谈判的；</w:t>
      </w:r>
    </w:p>
    <w:p w14:paraId="289C9271">
      <w:pPr>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拒绝有关部门监督检查或者提供虚假情况的；</w:t>
      </w:r>
    </w:p>
    <w:p w14:paraId="64E0BB5A">
      <w:pPr>
        <w:bidi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有法律、法规规定的其他损害招标人利益和社会公共利益情形的。</w:t>
      </w:r>
    </w:p>
    <w:p w14:paraId="3D246B77">
      <w:p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2.评标方法：在符合招标人要求的前提下，采用综合评标法。</w:t>
      </w:r>
    </w:p>
    <w:p w14:paraId="442CFFD9">
      <w:p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3.我司在评标结束后10个工作日内确定中标人，向中标人发中标通知书；未中标将不会通知。</w:t>
      </w:r>
    </w:p>
    <w:p w14:paraId="77D09722">
      <w:p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4.中标人放弃中标的，应当依法承担法律责任。</w:t>
      </w:r>
    </w:p>
    <w:p w14:paraId="77A56A94">
      <w:pPr>
        <w:bidi w:val="0"/>
        <w:spacing w:line="360" w:lineRule="auto"/>
        <w:jc w:val="left"/>
        <w:rPr>
          <w:rFonts w:hint="eastAsia" w:ascii="宋体" w:hAnsi="宋体" w:eastAsia="宋体" w:cs="宋体"/>
          <w:b/>
          <w:bCs/>
          <w:sz w:val="36"/>
          <w:szCs w:val="36"/>
          <w:lang w:val="en-US" w:eastAsia="zh-CN"/>
        </w:rPr>
      </w:pPr>
      <w:bookmarkStart w:id="18" w:name="_Toc101843132"/>
      <w:bookmarkStart w:id="19" w:name="_Toc101771379"/>
      <w:bookmarkStart w:id="20" w:name="_Toc50276155"/>
      <w:bookmarkStart w:id="21" w:name="_Toc98580291"/>
      <w:bookmarkStart w:id="22" w:name="_Toc101951270"/>
      <w:bookmarkStart w:id="23" w:name="_Toc134956146"/>
      <w:bookmarkStart w:id="24" w:name="_Toc41884704"/>
      <w:bookmarkStart w:id="25" w:name="_Toc42394671"/>
      <w:bookmarkStart w:id="26" w:name="_Toc42313170"/>
      <w:bookmarkStart w:id="27" w:name="_Toc42394515"/>
      <w:bookmarkStart w:id="28" w:name="_Toc98579009"/>
      <w:bookmarkStart w:id="29" w:name="_Toc41723934"/>
      <w:bookmarkStart w:id="30" w:name="_Toc98579608"/>
      <w:bookmarkStart w:id="31" w:name="_Toc101775132"/>
      <w:bookmarkStart w:id="32" w:name="_Toc98579067"/>
    </w:p>
    <w:p w14:paraId="38FBF0EE">
      <w:pPr>
        <w:bidi w:val="0"/>
        <w:spacing w:line="360" w:lineRule="auto"/>
        <w:jc w:val="left"/>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六、</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hint="eastAsia" w:ascii="宋体" w:hAnsi="宋体" w:eastAsia="宋体" w:cs="宋体"/>
          <w:b/>
          <w:bCs/>
          <w:sz w:val="36"/>
          <w:szCs w:val="36"/>
          <w:lang w:val="en-US" w:eastAsia="zh-CN"/>
        </w:rPr>
        <w:t>合同签订</w:t>
      </w:r>
    </w:p>
    <w:p w14:paraId="718F77C4">
      <w:p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自《中标通知书》发出之日起20日内，按照招标文件和中标人投标文件的约定，与中标人签订书面合同。所签订的合同不得对招标文件和中标人投标文件作实质性修改。如因实际情况，签订日需要延期，采购人通知中标人确定新的签订日期；</w:t>
      </w:r>
    </w:p>
    <w:p w14:paraId="4065A932">
      <w:p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2.本招标邀请函采购数量仅为预估数量，合同中需约定 “双方以实际交易数量进行费用结算”或“双方以实际出行人数进行费用结算”的条款。</w:t>
      </w: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C1217">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3247F8BE">
                          <w:pPr>
                            <w:pStyle w:val="9"/>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zA9QXHAQAAigMAAA4AAABkcnMvZTJvRG9jLnhtbK1TzW4TMRC+I/EO&#10;lu/ESUlotcqmKoqKkBAglT6A47Wzlvwnj5PdvAC8AScu3HmuPAdj7yYt5dJDL97xzOw3830zXl73&#10;1pC9jKC9q+lsMqVEOuEb7bY1vf92++aKEkjcNdx4J2t6kECvV69fLbtQyQvfetPISBDEQdWFmrYp&#10;hYoxEK20HCY+SIdB5aPlCa9xy5rIO0S3hl1Mp+9Y52MTohcSAL3rIUhHxPgcQK+UFnLtxc5KlwbU&#10;KA1PSAlaHYCuSrdKSZG+KAUyEVNTZJrKiUXQ3uSTrZa82kYeWi3GFvhzWnjCyXLtsOgZas0TJ7uo&#10;/4OyWkQPXqWJ8JYNRIoiyGI2faLNXcuDLFxQaghn0eHlYMXn/ddIdFPTOSWOWxz48eeP468/x9/f&#10;yTzL0wWoMOsuYF7q3/sel+bkB3Rm1r2KNn+RD8E4ins4iyv7RAQ6F5eXVwtKBEZmb2fz+SKDsId/&#10;Q4T0QXpLslHTiKMrivL9J0hD6ikll3L+VhtTxmfcPw7EzB6WGx8azFbqN/3IZuObA5LpcOo1dbjk&#10;lJiPDkXNC3Iy4snYjEauAeFml7Bw6SejDlBjMRxRYTSuU96Bx/eS9fCE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4vdRNAAAAACAQAADwAAAAAAAAABACAAAAAiAAAAZHJzL2Rvd25yZXYueG1s&#10;UEsBAhQAFAAAAAgAh07iQCzA9QXHAQAAigMAAA4AAAAAAAAAAQAgAAAAHwEAAGRycy9lMm9Eb2Mu&#10;eG1sUEsFBgAAAAAGAAYAWQEAAFgFAAAAAA==&#10;">
              <v:fill on="f" focussize="0,0"/>
              <v:stroke on="f"/>
              <v:imagedata o:title=""/>
              <o:lock v:ext="edit" aspectratio="f"/>
              <v:textbox inset="0mm,0mm,0mm,0mm" style="mso-fit-shape-to-text:t;">
                <w:txbxContent>
                  <w:p w14:paraId="3247F8BE">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465B4">
    <w:pPr>
      <w:pStyle w:val="10"/>
      <w:jc w:val="right"/>
      <w:rPr>
        <w:rFonts w:hint="eastAsia"/>
        <w:sz w:val="22"/>
        <w:szCs w:val="22"/>
      </w:rPr>
    </w:pPr>
    <w:r>
      <w:rPr>
        <w:rFonts w:hint="eastAsia"/>
        <w:sz w:val="22"/>
        <w:szCs w:val="22"/>
        <w:lang w:eastAsia="zh-CN"/>
      </w:rPr>
      <w:t>ADL/2024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5288F"/>
    <w:multiLevelType w:val="singleLevel"/>
    <w:tmpl w:val="ACF5288F"/>
    <w:lvl w:ilvl="0" w:tentative="0">
      <w:start w:val="1"/>
      <w:numFmt w:val="decimal"/>
      <w:suff w:val="space"/>
      <w:lvlText w:val="%1."/>
      <w:lvlJc w:val="left"/>
    </w:lvl>
  </w:abstractNum>
  <w:abstractNum w:abstractNumId="1">
    <w:nsid w:val="4D616C73"/>
    <w:multiLevelType w:val="singleLevel"/>
    <w:tmpl w:val="4D616C73"/>
    <w:lvl w:ilvl="0" w:tentative="0">
      <w:start w:val="1"/>
      <w:numFmt w:val="decimal"/>
      <w:suff w:val="space"/>
      <w:lvlText w:val="%1."/>
      <w:lvlJc w:val="left"/>
      <w:rPr>
        <w:rFonts w:hint="default" w:ascii="宋体" w:hAnsi="宋体" w:eastAsia="宋体" w:cs="宋体"/>
        <w:b/>
        <w:bCs/>
        <w:sz w:val="22"/>
        <w:szCs w:val="22"/>
      </w:rPr>
    </w:lvl>
  </w:abstractNum>
  <w:abstractNum w:abstractNumId="2">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MWM0MTE5MDBjNzJkZTQ0Y2Y2M2U1MTJhNjcxMDYifQ=="/>
  </w:docVars>
  <w:rsids>
    <w:rsidRoot w:val="00000000"/>
    <w:rsid w:val="00A74702"/>
    <w:rsid w:val="03D95CB2"/>
    <w:rsid w:val="04E64C9B"/>
    <w:rsid w:val="04E902C2"/>
    <w:rsid w:val="068A0A1E"/>
    <w:rsid w:val="08842EE3"/>
    <w:rsid w:val="08DD243B"/>
    <w:rsid w:val="0A96618D"/>
    <w:rsid w:val="0BD51E39"/>
    <w:rsid w:val="0D4912D9"/>
    <w:rsid w:val="0D8146CD"/>
    <w:rsid w:val="0E6737D4"/>
    <w:rsid w:val="0F5C6F1D"/>
    <w:rsid w:val="133F07B7"/>
    <w:rsid w:val="152D04F1"/>
    <w:rsid w:val="156206A5"/>
    <w:rsid w:val="17740DBE"/>
    <w:rsid w:val="19782EE7"/>
    <w:rsid w:val="1A6C6BB5"/>
    <w:rsid w:val="1CF20C82"/>
    <w:rsid w:val="1DC12FB9"/>
    <w:rsid w:val="1DD87AA1"/>
    <w:rsid w:val="1EFA06E8"/>
    <w:rsid w:val="22011724"/>
    <w:rsid w:val="221E167D"/>
    <w:rsid w:val="22D46EA5"/>
    <w:rsid w:val="23720241"/>
    <w:rsid w:val="26BE17F9"/>
    <w:rsid w:val="28A727BE"/>
    <w:rsid w:val="28E45EBA"/>
    <w:rsid w:val="29890639"/>
    <w:rsid w:val="2CE77030"/>
    <w:rsid w:val="2EF028BC"/>
    <w:rsid w:val="2FB36CB6"/>
    <w:rsid w:val="306A099A"/>
    <w:rsid w:val="33AF7DA9"/>
    <w:rsid w:val="356A6F11"/>
    <w:rsid w:val="36706601"/>
    <w:rsid w:val="372C180D"/>
    <w:rsid w:val="39C12738"/>
    <w:rsid w:val="3A1976E0"/>
    <w:rsid w:val="3BE45942"/>
    <w:rsid w:val="3C3569F6"/>
    <w:rsid w:val="3CCA6C49"/>
    <w:rsid w:val="409201FA"/>
    <w:rsid w:val="435245C9"/>
    <w:rsid w:val="43BD67A3"/>
    <w:rsid w:val="45631D36"/>
    <w:rsid w:val="49DB39A9"/>
    <w:rsid w:val="4B2E7EB5"/>
    <w:rsid w:val="4B844069"/>
    <w:rsid w:val="4CCC42E9"/>
    <w:rsid w:val="503958F5"/>
    <w:rsid w:val="515371F8"/>
    <w:rsid w:val="5161783A"/>
    <w:rsid w:val="53C3171D"/>
    <w:rsid w:val="55017278"/>
    <w:rsid w:val="552E1CAD"/>
    <w:rsid w:val="553D7427"/>
    <w:rsid w:val="55774C14"/>
    <w:rsid w:val="5740610F"/>
    <w:rsid w:val="5773264F"/>
    <w:rsid w:val="596C5A89"/>
    <w:rsid w:val="5F483727"/>
    <w:rsid w:val="5FCE1AB5"/>
    <w:rsid w:val="620B3547"/>
    <w:rsid w:val="63943F7C"/>
    <w:rsid w:val="65B70E57"/>
    <w:rsid w:val="676E2185"/>
    <w:rsid w:val="67C85BA9"/>
    <w:rsid w:val="697E4F6E"/>
    <w:rsid w:val="6AAD3CFD"/>
    <w:rsid w:val="6B642BE9"/>
    <w:rsid w:val="6EA270EE"/>
    <w:rsid w:val="74636803"/>
    <w:rsid w:val="751A73BE"/>
    <w:rsid w:val="753136F4"/>
    <w:rsid w:val="75DD576F"/>
    <w:rsid w:val="77B46126"/>
    <w:rsid w:val="78F06E6C"/>
    <w:rsid w:val="7CD35A37"/>
    <w:rsid w:val="7F97078D"/>
    <w:rsid w:val="EFF9B4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spacing w:before="340" w:after="330" w:line="576" w:lineRule="auto"/>
      <w:jc w:val="left"/>
      <w:outlineLvl w:val="0"/>
    </w:pPr>
    <w:rPr>
      <w:b/>
      <w:bCs/>
      <w:kern w:val="44"/>
      <w:sz w:val="44"/>
      <w:szCs w:val="44"/>
    </w:rPr>
  </w:style>
  <w:style w:type="paragraph" w:styleId="3">
    <w:name w:val="heading 2"/>
    <w:basedOn w:val="1"/>
    <w:next w:val="4"/>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4"/>
    <w:qFormat/>
    <w:uiPriority w:val="0"/>
    <w:pPr>
      <w:tabs>
        <w:tab w:val="left" w:pos="851"/>
      </w:tabs>
      <w:autoSpaceDE w:val="0"/>
      <w:autoSpaceDN w:val="0"/>
      <w:adjustRightInd w:val="0"/>
      <w:snapToGrid w:val="0"/>
      <w:spacing w:line="360" w:lineRule="auto"/>
      <w:outlineLvl w:val="2"/>
    </w:pPr>
    <w:rPr>
      <w:rFonts w:ascii="宋体" w:cs="宋体"/>
      <w:kern w:val="0"/>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szCs w:val="20"/>
    </w:rPr>
  </w:style>
  <w:style w:type="paragraph" w:styleId="6">
    <w:name w:val="Body Text"/>
    <w:basedOn w:val="1"/>
    <w:next w:val="1"/>
    <w:qFormat/>
    <w:uiPriority w:val="0"/>
    <w:pPr>
      <w:spacing w:after="120"/>
    </w:pPr>
    <w:rPr>
      <w:rFonts w:asciiTheme="minorHAnsi" w:hAnsiTheme="minorHAnsi" w:eastAsiaTheme="minorEastAsia" w:cstheme="minorBidi"/>
      <w:lang w:eastAsia="zh-CN" w:bidi="ar-SA"/>
    </w:rPr>
  </w:style>
  <w:style w:type="paragraph" w:styleId="7">
    <w:name w:val="Plain Text"/>
    <w:basedOn w:val="1"/>
    <w:qFormat/>
    <w:uiPriority w:val="0"/>
    <w:pPr>
      <w:widowControl/>
      <w:jc w:val="left"/>
    </w:pPr>
    <w:rPr>
      <w:rFonts w:ascii="宋体" w:hAnsi="Courier New" w:cs="Courier New"/>
      <w:kern w:val="0"/>
      <w:szCs w:val="21"/>
    </w:rPr>
  </w:style>
  <w:style w:type="paragraph" w:styleId="8">
    <w:name w:val="Body Text Indent 2"/>
    <w:basedOn w:val="1"/>
    <w:link w:val="26"/>
    <w:unhideWhenUsed/>
    <w:qFormat/>
    <w:uiPriority w:val="0"/>
    <w:pPr>
      <w:widowControl w:val="0"/>
      <w:spacing w:after="120" w:line="480" w:lineRule="auto"/>
      <w:ind w:left="420" w:leftChars="200"/>
      <w:jc w:val="both"/>
    </w:pPr>
    <w:rPr>
      <w:rFonts w:asciiTheme="minorHAnsi" w:hAnsiTheme="minorHAnsi" w:eastAsiaTheme="minorEastAsia" w:cstheme="minorBidi"/>
      <w:kern w:val="2"/>
      <w:sz w:val="21"/>
      <w:szCs w:val="22"/>
      <w:lang w:eastAsia="zh-CN" w:bidi="ar-SA"/>
    </w:rPr>
  </w:style>
  <w:style w:type="paragraph" w:styleId="9">
    <w:name w:val="footer"/>
    <w:basedOn w:val="1"/>
    <w:qFormat/>
    <w:uiPriority w:val="99"/>
    <w:pPr>
      <w:tabs>
        <w:tab w:val="center" w:pos="4153"/>
        <w:tab w:val="right" w:pos="8306"/>
      </w:tabs>
      <w:snapToGrid w:val="0"/>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character" w:customStyle="1" w:styleId="17">
    <w:name w:val="font71"/>
    <w:basedOn w:val="13"/>
    <w:qFormat/>
    <w:uiPriority w:val="0"/>
    <w:rPr>
      <w:rFonts w:hint="eastAsia" w:ascii="宋体" w:hAnsi="宋体" w:eastAsia="宋体" w:cs="宋体"/>
      <w:color w:val="000000"/>
      <w:sz w:val="22"/>
      <w:szCs w:val="22"/>
      <w:u w:val="none"/>
    </w:rPr>
  </w:style>
  <w:style w:type="character" w:customStyle="1" w:styleId="18">
    <w:name w:val="font81"/>
    <w:basedOn w:val="13"/>
    <w:qFormat/>
    <w:uiPriority w:val="0"/>
    <w:rPr>
      <w:rFonts w:hint="eastAsia" w:ascii="宋体" w:hAnsi="宋体" w:eastAsia="宋体" w:cs="宋体"/>
      <w:color w:val="FF0000"/>
      <w:sz w:val="22"/>
      <w:szCs w:val="22"/>
      <w:u w:val="none"/>
    </w:rPr>
  </w:style>
  <w:style w:type="character" w:customStyle="1" w:styleId="19">
    <w:name w:val="font101"/>
    <w:basedOn w:val="13"/>
    <w:qFormat/>
    <w:uiPriority w:val="0"/>
    <w:rPr>
      <w:rFonts w:hint="eastAsia" w:ascii="微软雅黑" w:hAnsi="微软雅黑" w:eastAsia="微软雅黑" w:cs="微软雅黑"/>
      <w:color w:val="FF0000"/>
      <w:sz w:val="12"/>
      <w:szCs w:val="12"/>
      <w:u w:val="none"/>
    </w:rPr>
  </w:style>
  <w:style w:type="character" w:customStyle="1" w:styleId="20">
    <w:name w:val="font11"/>
    <w:basedOn w:val="13"/>
    <w:qFormat/>
    <w:uiPriority w:val="0"/>
    <w:rPr>
      <w:rFonts w:hint="eastAsia" w:ascii="等线" w:hAnsi="等线" w:eastAsia="等线" w:cs="等线"/>
      <w:color w:val="000000"/>
      <w:sz w:val="24"/>
      <w:szCs w:val="24"/>
      <w:u w:val="none"/>
    </w:rPr>
  </w:style>
  <w:style w:type="character" w:customStyle="1" w:styleId="21">
    <w:name w:val="font31"/>
    <w:basedOn w:val="13"/>
    <w:qFormat/>
    <w:uiPriority w:val="0"/>
    <w:rPr>
      <w:rFonts w:hint="eastAsia" w:ascii="等线" w:hAnsi="等线" w:eastAsia="等线" w:cs="等线"/>
      <w:color w:val="FF0000"/>
      <w:sz w:val="24"/>
      <w:szCs w:val="24"/>
      <w:u w:val="none"/>
    </w:rPr>
  </w:style>
  <w:style w:type="character" w:customStyle="1" w:styleId="22">
    <w:name w:val="font51"/>
    <w:basedOn w:val="13"/>
    <w:qFormat/>
    <w:uiPriority w:val="0"/>
    <w:rPr>
      <w:rFonts w:hint="eastAsia" w:ascii="宋体" w:hAnsi="宋体" w:eastAsia="宋体" w:cs="宋体"/>
      <w:color w:val="FF0000"/>
      <w:sz w:val="24"/>
      <w:szCs w:val="24"/>
      <w:u w:val="none"/>
    </w:rPr>
  </w:style>
  <w:style w:type="character" w:customStyle="1" w:styleId="23">
    <w:name w:val="font61"/>
    <w:basedOn w:val="13"/>
    <w:qFormat/>
    <w:uiPriority w:val="0"/>
    <w:rPr>
      <w:rFonts w:hint="eastAsia" w:ascii="宋体" w:hAnsi="宋体" w:eastAsia="宋体" w:cs="宋体"/>
      <w:color w:val="000000"/>
      <w:sz w:val="18"/>
      <w:szCs w:val="18"/>
      <w:u w:val="none"/>
    </w:rPr>
  </w:style>
  <w:style w:type="paragraph" w:customStyle="1" w:styleId="24">
    <w:name w:val="13、表格内居中正文"/>
    <w:basedOn w:val="1"/>
    <w:qFormat/>
    <w:uiPriority w:val="0"/>
    <w:pPr>
      <w:widowControl w:val="0"/>
      <w:wordWrap w:val="0"/>
      <w:topLinePunct/>
      <w:spacing w:line="360" w:lineRule="exact"/>
      <w:jc w:val="center"/>
    </w:pPr>
    <w:rPr>
      <w:rFonts w:ascii="宋体" w:hAnsi="宋体" w:cstheme="minorBidi"/>
      <w:kern w:val="2"/>
      <w:sz w:val="21"/>
      <w:szCs w:val="22"/>
      <w:lang w:eastAsia="zh-CN" w:bidi="ar-SA"/>
    </w:r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6">
    <w:name w:val="正文文本缩进 2 字符"/>
    <w:basedOn w:val="13"/>
    <w:link w:val="8"/>
    <w:qFormat/>
    <w:uiPriority w:val="0"/>
    <w:rPr>
      <w:rFonts w:asciiTheme="minorHAnsi" w:hAnsiTheme="minorHAnsi" w:eastAsiaTheme="minorEastAsia" w:cstheme="minorBidi"/>
      <w:kern w:val="2"/>
      <w:sz w:val="21"/>
      <w:szCs w:val="22"/>
      <w:lang w:eastAsia="zh-CN" w:bidi="ar-SA"/>
    </w:rPr>
  </w:style>
  <w:style w:type="paragraph" w:customStyle="1" w:styleId="27">
    <w:name w:val="p0"/>
    <w:qFormat/>
    <w:uiPriority w:val="0"/>
    <w:rPr>
      <w:rFonts w:ascii="Times New Roman" w:hAnsi="Times New Roman" w:eastAsia="宋体" w:cs="Times New Roman"/>
      <w:szCs w:val="21"/>
      <w:lang w:val="en-US" w:eastAsia="zh-CN" w:bidi="ar-SA"/>
    </w:rPr>
  </w:style>
  <w:style w:type="character" w:customStyle="1" w:styleId="28">
    <w:name w:val="font41"/>
    <w:basedOn w:val="13"/>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2595</Words>
  <Characters>2683</Characters>
  <Lines>0</Lines>
  <Paragraphs>0</Paragraphs>
  <TotalTime>0</TotalTime>
  <ScaleCrop>false</ScaleCrop>
  <LinksUpToDate>false</LinksUpToDate>
  <CharactersWithSpaces>2731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2024-01-31T10:49:00Z</dcterms:created>
  <dc:creator>huawei</dc:creator>
  <cp:lastModifiedBy>袁凤</cp:lastModifiedBy>
  <dcterms:modified xsi:type="dcterms:W3CDTF">2025-06-09T09:27:55Z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62743E0C3906469DA9EC6B0D48DD666B_13</vt:lpwstr>
  </property>
  <property fmtid="{D5CDD505-2E9C-101B-9397-08002B2CF9AE}" pid="4" name="KSOTemplateDocerSaveRecord">
    <vt:lpwstr>eyJoZGlkIjoiODViY2JkMjU3NGYzZTEwMzZmMGFkZWViYmNkYWU3NDIiLCJ1c2VySWQiOiI3MTIzNDMwNDAifQ==</vt:lpwstr>
  </property>
</Properties>
</file>